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12" w:lineRule="auto"/>
        <w:jc w:val="center"/>
        <w:rPr>
          <w:rFonts w:ascii="Times New Roman" w:hAnsi="Times New Roman" w:eastAsia="黑体" w:cs="Times New Roman"/>
          <w:b/>
          <w:sz w:val="36"/>
          <w:szCs w:val="36"/>
        </w:rPr>
      </w:pPr>
      <w:bookmarkStart w:id="0" w:name="_Hlk132201239"/>
      <w:r>
        <w:rPr>
          <w:rFonts w:hint="eastAsia" w:ascii="Times New Roman" w:hAnsi="Times New Roman" w:eastAsia="黑体" w:cs="Times New Roman"/>
          <w:b/>
          <w:sz w:val="36"/>
          <w:szCs w:val="36"/>
          <w:lang w:val="en-US" w:eastAsia="zh-CN"/>
        </w:rPr>
        <w:t>辽宁理工学院2024年青年科普创新实验暨作品</w:t>
      </w:r>
      <w:r>
        <w:rPr>
          <w:rFonts w:ascii="Times New Roman" w:hAnsi="Times New Roman" w:eastAsia="黑体" w:cs="Times New Roman"/>
          <w:b/>
          <w:sz w:val="36"/>
          <w:szCs w:val="36"/>
        </w:rPr>
        <w:t>大赛</w:t>
      </w:r>
      <w:bookmarkEnd w:id="0"/>
    </w:p>
    <w:p>
      <w:pPr>
        <w:spacing w:line="312" w:lineRule="auto"/>
        <w:jc w:val="center"/>
        <w:rPr>
          <w:rFonts w:ascii="Times New Roman" w:hAnsi="Times New Roman" w:eastAsia="黑体" w:cs="Times New Roman"/>
          <w:b/>
          <w:sz w:val="36"/>
          <w:szCs w:val="36"/>
        </w:rPr>
      </w:pPr>
      <w:r>
        <w:rPr>
          <w:rFonts w:ascii="Times New Roman" w:hAnsi="Times New Roman" w:eastAsia="黑体" w:cs="Times New Roman"/>
          <w:b/>
          <w:sz w:val="36"/>
          <w:szCs w:val="36"/>
        </w:rPr>
        <w:t>实施方案</w:t>
      </w:r>
    </w:p>
    <w:p>
      <w:pPr>
        <w:spacing w:line="312" w:lineRule="auto"/>
        <w:rPr>
          <w:rFonts w:ascii="Times New Roman" w:hAnsi="Times New Roman" w:eastAsia="黑体" w:cs="Times New Roman"/>
          <w:b/>
          <w:sz w:val="36"/>
          <w:szCs w:val="36"/>
        </w:rPr>
      </w:pPr>
    </w:p>
    <w:p>
      <w:pPr>
        <w:numPr>
          <w:ilvl w:val="0"/>
          <w:numId w:val="1"/>
        </w:numPr>
        <w:spacing w:line="312" w:lineRule="auto"/>
        <w:rPr>
          <w:rFonts w:ascii="Times New Roman" w:hAnsi="Times New Roman" w:eastAsia="黑体" w:cs="Times New Roman"/>
          <w:sz w:val="32"/>
          <w:szCs w:val="32"/>
        </w:rPr>
      </w:pPr>
      <w:r>
        <w:rPr>
          <w:rFonts w:ascii="Times New Roman" w:hAnsi="Times New Roman" w:eastAsia="黑体" w:cs="Times New Roman"/>
          <w:sz w:val="32"/>
          <w:szCs w:val="32"/>
        </w:rPr>
        <w:t>竞赛规程</w:t>
      </w:r>
    </w:p>
    <w:p>
      <w:pPr>
        <w:numPr>
          <w:ilvl w:val="0"/>
          <w:numId w:val="0"/>
        </w:numPr>
        <w:spacing w:line="312" w:lineRule="auto"/>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（一）竞赛名称</w:t>
      </w:r>
    </w:p>
    <w:p>
      <w:pPr>
        <w:pStyle w:val="2"/>
        <w:spacing w:before="0" w:line="312" w:lineRule="auto"/>
        <w:ind w:left="0" w:firstLine="632" w:firstLineChars="200"/>
        <w:rPr>
          <w:rFonts w:hint="default" w:ascii="Times New Roman" w:hAnsi="Times New Roman" w:eastAsia="仿宋_GB2312" w:cs="Times New Roman"/>
          <w:b w:val="0"/>
          <w:bCs w:val="0"/>
          <w:spacing w:val="-2"/>
          <w:sz w:val="32"/>
          <w:szCs w:val="32"/>
          <w:lang w:val="en-US" w:eastAsia="zh-CN"/>
        </w:rPr>
      </w:pPr>
      <w:r>
        <w:rPr>
          <w:rFonts w:hint="eastAsia" w:ascii="Times New Roman" w:hAnsi="Times New Roman" w:eastAsia="仿宋_GB2312" w:cs="Times New Roman"/>
          <w:b w:val="0"/>
          <w:bCs w:val="0"/>
          <w:spacing w:val="-2"/>
          <w:sz w:val="32"/>
          <w:szCs w:val="32"/>
          <w:lang w:val="en-US" w:eastAsia="zh-CN"/>
        </w:rPr>
        <w:t>辽宁理工学院2024年青年科普创新实验暨作品大赛</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（二）竞赛目的与意义</w:t>
      </w:r>
    </w:p>
    <w:p>
      <w:pPr>
        <w:widowControl/>
        <w:spacing w:line="312" w:lineRule="auto"/>
        <w:ind w:firstLine="619" w:firstLineChars="196"/>
        <w:rPr>
          <w:rFonts w:hint="default" w:ascii="Times New Roman" w:hAnsi="Times New Roman" w:eastAsia="仿宋_GB2312" w:cs="Times New Roman"/>
          <w:b w:val="0"/>
          <w:bCs w:val="0"/>
          <w:spacing w:val="-2"/>
          <w:sz w:val="32"/>
          <w:szCs w:val="32"/>
          <w:lang w:val="en-US" w:eastAsia="zh-CN" w:bidi="ar-SA"/>
        </w:rPr>
      </w:pPr>
      <w:r>
        <w:rPr>
          <w:rFonts w:hint="eastAsia" w:ascii="Times New Roman" w:hAnsi="Times New Roman" w:eastAsia="仿宋_GB2312" w:cs="Times New Roman"/>
          <w:b w:val="0"/>
          <w:bCs w:val="0"/>
          <w:spacing w:val="-2"/>
          <w:sz w:val="32"/>
          <w:szCs w:val="32"/>
          <w:lang w:val="en-US" w:eastAsia="zh-CN" w:bidi="ar-SA"/>
        </w:rPr>
        <w:t>为进一步贯彻落实《中华人民共和国科学技术普及法》《全 民科学素质行动规划纲要（2021—2035年）》 动员和激励广大青年学生参与科普 创作， 扩大科普活动的社会影响力，树立品牌， 整合资源，促进 科学思想、科学精神、科学方法和科学知识的传播和普及。本界大赛重点围绕“智慧〃安全〃环保”三大 主题， 关注前沿科学技术、公共安全健康等领域的科研应用与普 及， 考查青少年发现问题、解决问题及动手实践能力。</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（三）参赛对象与要求</w:t>
      </w:r>
    </w:p>
    <w:p>
      <w:pPr>
        <w:widowControl/>
        <w:spacing w:line="312" w:lineRule="auto"/>
        <w:ind w:firstLine="619" w:firstLineChars="196"/>
        <w:rPr>
          <w:rFonts w:hint="eastAsia" w:ascii="Times New Roman" w:hAnsi="Times New Roman" w:eastAsia="仿宋_GB2312" w:cs="Times New Roman"/>
          <w:b w:val="0"/>
          <w:bCs w:val="0"/>
          <w:spacing w:val="-2"/>
          <w:sz w:val="32"/>
          <w:szCs w:val="32"/>
          <w:lang w:val="en-US" w:eastAsia="zh-CN" w:bidi="ar-SA"/>
        </w:rPr>
      </w:pPr>
      <w:r>
        <w:rPr>
          <w:rFonts w:hint="eastAsia" w:ascii="Times New Roman" w:hAnsi="Times New Roman" w:eastAsia="仿宋_GB2312" w:cs="Times New Roman"/>
          <w:b w:val="0"/>
          <w:bCs w:val="0"/>
          <w:spacing w:val="-2"/>
          <w:sz w:val="32"/>
          <w:szCs w:val="32"/>
          <w:lang w:val="en-US" w:eastAsia="zh-CN" w:bidi="ar-SA"/>
        </w:rPr>
        <w:t>辽宁理工学院全日制本科和专科在校生可以组队参赛。每支参赛队伍由3-5名参赛选手（建议包括不少于1名女性选手）和1-2名在校指导老师组成。同一选手不得跨队参与同一命题比赛。</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（四）竞赛内容与方式</w:t>
      </w:r>
    </w:p>
    <w:p>
      <w:pPr>
        <w:pStyle w:val="3"/>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s="Times New Roman"/>
          <w:b w:val="0"/>
          <w:bCs/>
          <w:sz w:val="32"/>
          <w:szCs w:val="32"/>
          <w:lang w:val="en-US" w:eastAsia="zh-CN"/>
        </w:rPr>
      </w:pPr>
      <w:r>
        <w:rPr>
          <w:rFonts w:hint="eastAsia" w:ascii="仿宋_GB2312" w:eastAsia="仿宋_GB2312" w:cs="Times New Roman"/>
          <w:b w:val="0"/>
          <w:bCs/>
          <w:sz w:val="32"/>
          <w:szCs w:val="32"/>
          <w:lang w:val="en-US" w:eastAsia="zh-CN"/>
        </w:rPr>
        <w:t>新一代信息技术、机器人技术的快速发展推动了未来人-机-物深度混合环境的形成。请同学们畅想未来“人机协作” 会是什么样子的</w:t>
      </w:r>
      <w:r>
        <w:rPr>
          <w:rFonts w:hint="default" w:ascii="Times New Roman Regular" w:hAnsi="Times New Roman Regular" w:eastAsia="仿宋_GB2312" w:cs="Times New Roman Regular"/>
          <w:b w:val="0"/>
          <w:bCs/>
          <w:sz w:val="32"/>
          <w:szCs w:val="32"/>
          <w:lang w:val="en-US" w:eastAsia="zh-CN"/>
        </w:rPr>
        <w:t>？</w:t>
      </w:r>
      <w:r>
        <w:rPr>
          <w:rFonts w:hint="eastAsia" w:ascii="仿宋_GB2312" w:eastAsia="仿宋_GB2312" w:cs="Times New Roman"/>
          <w:b w:val="0"/>
          <w:bCs/>
          <w:sz w:val="32"/>
          <w:szCs w:val="32"/>
          <w:lang w:val="en-US" w:eastAsia="zh-CN"/>
        </w:rPr>
        <w:t>如何实现</w:t>
      </w:r>
      <w:r>
        <w:rPr>
          <w:rFonts w:hint="default" w:ascii="Times New Roman Regular" w:hAnsi="Times New Roman Regular" w:eastAsia="仿宋_GB2312" w:cs="Times New Roman Regular"/>
          <w:b w:val="0"/>
          <w:bCs/>
          <w:sz w:val="32"/>
          <w:szCs w:val="32"/>
          <w:lang w:val="en-US" w:eastAsia="zh-CN"/>
        </w:rPr>
        <w:t>？</w:t>
      </w:r>
      <w:r>
        <w:rPr>
          <w:rFonts w:hint="eastAsia" w:ascii="仿宋_GB2312" w:eastAsia="仿宋_GB2312" w:cs="Times New Roman"/>
          <w:b w:val="0"/>
          <w:bCs/>
          <w:sz w:val="32"/>
          <w:szCs w:val="32"/>
          <w:lang w:val="en-US" w:eastAsia="zh-CN"/>
        </w:rPr>
        <w:t>请在调查研究的基础上，大胆发挥想象力与创造力，从科学、技术、工程、人文和艺术 的角度综合考虑，设计智慧、安全、环保的人机协作设备、装置或系统。相关作品内容可以包括（但不限于）以下场景，同时鼓励基于对实际生产生活的观察和思考，创新场景应用：</w:t>
      </w:r>
    </w:p>
    <w:p>
      <w:pPr>
        <w:widowControl/>
        <w:spacing w:line="312" w:lineRule="auto"/>
        <w:ind w:firstLine="619" w:firstLineChars="196"/>
        <w:rPr>
          <w:rFonts w:hint="eastAsia" w:ascii="Times New Roman" w:hAnsi="Times New Roman" w:eastAsia="仿宋_GB2312" w:cs="Times New Roman"/>
          <w:b w:val="0"/>
          <w:bCs w:val="0"/>
          <w:spacing w:val="-2"/>
          <w:sz w:val="32"/>
          <w:szCs w:val="32"/>
          <w:lang w:val="en-US" w:eastAsia="zh-CN" w:bidi="ar-SA"/>
        </w:rPr>
      </w:pPr>
      <w:r>
        <w:rPr>
          <w:rFonts w:hint="eastAsia" w:ascii="Times New Roman" w:hAnsi="Times New Roman" w:eastAsia="仿宋_GB2312" w:cs="Times New Roman"/>
          <w:b w:val="0"/>
          <w:bCs w:val="0"/>
          <w:spacing w:val="-2"/>
          <w:sz w:val="32"/>
          <w:szCs w:val="32"/>
          <w:lang w:val="en-US" w:eastAsia="zh-CN" w:bidi="ar-SA"/>
        </w:rPr>
        <w:t xml:space="preserve">场景1：面向公共安全的人机协作。公共安全事关每一个人的生活福祉，涉及生产生活中的方方面面，如交通出行、 </w:t>
      </w:r>
    </w:p>
    <w:p>
      <w:pPr>
        <w:widowControl/>
        <w:spacing w:line="312" w:lineRule="auto"/>
        <w:ind w:firstLine="619" w:firstLineChars="196"/>
        <w:rPr>
          <w:rFonts w:hint="eastAsia" w:ascii="Times New Roman" w:hAnsi="Times New Roman" w:eastAsia="仿宋_GB2312" w:cs="Times New Roman"/>
          <w:b w:val="0"/>
          <w:bCs w:val="0"/>
          <w:spacing w:val="-2"/>
          <w:sz w:val="32"/>
          <w:szCs w:val="32"/>
          <w:lang w:val="en-US" w:eastAsia="zh-CN" w:bidi="ar-SA"/>
        </w:rPr>
      </w:pPr>
      <w:r>
        <w:rPr>
          <w:rFonts w:hint="eastAsia" w:ascii="Times New Roman" w:hAnsi="Times New Roman" w:eastAsia="仿宋_GB2312" w:cs="Times New Roman"/>
          <w:b w:val="0"/>
          <w:bCs w:val="0"/>
          <w:spacing w:val="-2"/>
          <w:sz w:val="32"/>
          <w:szCs w:val="32"/>
          <w:lang w:val="en-US" w:eastAsia="zh-CN" w:bidi="ar-SA"/>
        </w:rPr>
        <w:t xml:space="preserve">安防巡逻、抢险救灾、应急避险等。人机协作系统在排查安全隐患、处置安全事故方面具有人性化、高效率等优势。通 过创意设计相关作品，如何面向某一具体公共安全问题提供有效解决方案？ </w:t>
      </w:r>
    </w:p>
    <w:p>
      <w:pPr>
        <w:widowControl/>
        <w:spacing w:line="312" w:lineRule="auto"/>
        <w:ind w:firstLine="619" w:firstLineChars="196"/>
        <w:rPr>
          <w:rFonts w:hint="eastAsia" w:ascii="Times New Roman" w:hAnsi="Times New Roman" w:eastAsia="仿宋_GB2312" w:cs="Times New Roman"/>
          <w:b w:val="0"/>
          <w:bCs w:val="0"/>
          <w:spacing w:val="-2"/>
          <w:sz w:val="32"/>
          <w:szCs w:val="32"/>
          <w:lang w:val="en-US" w:eastAsia="zh-CN" w:bidi="ar-SA"/>
        </w:rPr>
      </w:pPr>
      <w:r>
        <w:rPr>
          <w:rFonts w:hint="eastAsia" w:ascii="Times New Roman" w:hAnsi="Times New Roman" w:eastAsia="仿宋_GB2312" w:cs="Times New Roman"/>
          <w:b w:val="0"/>
          <w:bCs w:val="0"/>
          <w:spacing w:val="-2"/>
          <w:sz w:val="32"/>
          <w:szCs w:val="32"/>
          <w:lang w:val="en-US" w:eastAsia="zh-CN" w:bidi="ar-SA"/>
        </w:rPr>
        <w:t xml:space="preserve">场景2：面向智能制造的人机协作。智能制造通过精益生产、科学调度，应用少量专业人员与智能化产线的协作即可显著提升系统可靠性和制造效率，且具有满足客户个性化制造需求等优势。智能制造过程中存在广泛的人机协作加 </w:t>
      </w:r>
    </w:p>
    <w:p>
      <w:pPr>
        <w:widowControl/>
        <w:spacing w:line="312" w:lineRule="auto"/>
        <w:rPr>
          <w:rFonts w:hint="eastAsia" w:ascii="Times New Roman" w:hAnsi="Times New Roman" w:eastAsia="仿宋_GB2312" w:cs="Times New Roman"/>
          <w:b w:val="0"/>
          <w:bCs w:val="0"/>
          <w:spacing w:val="-2"/>
          <w:sz w:val="32"/>
          <w:szCs w:val="32"/>
          <w:lang w:val="en-US" w:eastAsia="zh-CN" w:bidi="ar-SA"/>
        </w:rPr>
      </w:pPr>
      <w:r>
        <w:rPr>
          <w:rFonts w:hint="eastAsia" w:ascii="Times New Roman" w:hAnsi="Times New Roman" w:eastAsia="仿宋_GB2312" w:cs="Times New Roman"/>
          <w:b w:val="0"/>
          <w:bCs w:val="0"/>
          <w:spacing w:val="-2"/>
          <w:sz w:val="32"/>
          <w:szCs w:val="32"/>
          <w:lang w:val="en-US" w:eastAsia="zh-CN" w:bidi="ar-SA"/>
        </w:rPr>
        <w:t xml:space="preserve">工、装配、检测、搬运、分拣、物流配送等任务。通过创意设计相关作品，如何面向智能制造的某一具体环节提供有效解决方案？ </w:t>
      </w:r>
    </w:p>
    <w:p>
      <w:pPr>
        <w:widowControl/>
        <w:spacing w:line="312" w:lineRule="auto"/>
        <w:ind w:firstLine="619" w:firstLineChars="196"/>
        <w:rPr>
          <w:rFonts w:hint="eastAsia" w:ascii="Times New Roman" w:hAnsi="Times New Roman" w:eastAsia="仿宋_GB2312" w:cs="Times New Roman"/>
          <w:b w:val="0"/>
          <w:bCs w:val="0"/>
          <w:spacing w:val="-2"/>
          <w:sz w:val="32"/>
          <w:szCs w:val="32"/>
          <w:lang w:val="en-US" w:eastAsia="zh-CN" w:bidi="ar-SA"/>
        </w:rPr>
      </w:pPr>
      <w:r>
        <w:rPr>
          <w:rFonts w:hint="eastAsia" w:ascii="Times New Roman" w:hAnsi="Times New Roman" w:eastAsia="仿宋_GB2312" w:cs="Times New Roman"/>
          <w:b w:val="0"/>
          <w:bCs w:val="0"/>
          <w:spacing w:val="-2"/>
          <w:sz w:val="32"/>
          <w:szCs w:val="32"/>
          <w:lang w:val="en-US" w:eastAsia="zh-CN" w:bidi="ar-SA"/>
        </w:rPr>
        <w:t xml:space="preserve">场景3：面向情感关怀的人机协作。随着社会压力、生活方式和社交关系发生改变，部分人群出现孤独、焦虑、抑郁等心理问题。通过人与特定设备或机器进行交互或协作参与相关娱乐休闲、家务劳作等活动，人们可获取一定的情感支持。通过创意设计相关作品，如何面向空巢老人、留守儿童、残障人士或其他有需求的人群，提供情感关怀解决方案？ </w:t>
      </w:r>
    </w:p>
    <w:p>
      <w:pPr>
        <w:widowControl/>
        <w:spacing w:line="312" w:lineRule="auto"/>
        <w:ind w:firstLine="619" w:firstLineChars="196"/>
        <w:rPr>
          <w:rFonts w:hint="eastAsia" w:ascii="Times New Roman" w:hAnsi="Times New Roman" w:eastAsia="仿宋_GB2312" w:cs="Times New Roman"/>
          <w:b w:val="0"/>
          <w:bCs w:val="0"/>
          <w:spacing w:val="-2"/>
          <w:sz w:val="32"/>
          <w:szCs w:val="32"/>
          <w:lang w:val="en-US" w:eastAsia="zh-CN" w:bidi="ar-SA"/>
        </w:rPr>
      </w:pPr>
      <w:r>
        <w:rPr>
          <w:rFonts w:hint="eastAsia" w:ascii="Times New Roman" w:hAnsi="Times New Roman" w:eastAsia="仿宋_GB2312" w:cs="Times New Roman"/>
          <w:b w:val="0"/>
          <w:bCs w:val="0"/>
          <w:spacing w:val="-2"/>
          <w:sz w:val="32"/>
          <w:szCs w:val="32"/>
          <w:lang w:val="en-US" w:eastAsia="zh-CN" w:bidi="ar-SA"/>
        </w:rPr>
        <w:t>场景4：鼓励基于对实际生产生活的观察和思考，创新场景应用。</w:t>
      </w:r>
    </w:p>
    <w:p>
      <w:pPr>
        <w:widowControl/>
        <w:spacing w:line="312" w:lineRule="auto"/>
        <w:rPr>
          <w:rFonts w:hint="eastAsia" w:ascii="Times New Roman" w:hAnsi="Times New Roman" w:eastAsia="仿宋_GB2312" w:cs="Times New Roman"/>
          <w:b w:val="0"/>
          <w:bCs w:val="0"/>
          <w:spacing w:val="-2"/>
          <w:sz w:val="32"/>
          <w:szCs w:val="32"/>
          <w:lang w:val="en-US" w:eastAsia="zh-CN" w:bidi="ar-SA"/>
        </w:rPr>
      </w:pPr>
      <w:r>
        <w:rPr>
          <w:rFonts w:hint="eastAsia" w:ascii="Times New Roman" w:hAnsi="Times New Roman" w:eastAsia="仿宋_GB2312" w:cs="Times New Roman"/>
          <w:b w:val="0"/>
          <w:bCs w:val="0"/>
          <w:spacing w:val="-2"/>
          <w:sz w:val="32"/>
          <w:szCs w:val="32"/>
          <w:lang w:val="en-US" w:eastAsia="zh-CN" w:bidi="ar-SA"/>
        </w:rPr>
        <w:t>2.提交的参赛作品应包括如下材料：</w:t>
      </w:r>
    </w:p>
    <w:p>
      <w:pPr>
        <w:widowControl/>
        <w:spacing w:line="312" w:lineRule="auto"/>
        <w:rPr>
          <w:rFonts w:hint="eastAsia" w:ascii="Times New Roman" w:hAnsi="Times New Roman" w:eastAsia="仿宋_GB2312" w:cs="Times New Roman"/>
          <w:b w:val="0"/>
          <w:bCs w:val="0"/>
          <w:spacing w:val="-2"/>
          <w:sz w:val="32"/>
          <w:szCs w:val="32"/>
          <w:lang w:val="en-US" w:eastAsia="zh-CN" w:bidi="ar-SA"/>
        </w:rPr>
      </w:pPr>
      <w:r>
        <w:rPr>
          <w:rFonts w:hint="eastAsia" w:ascii="Times New Roman" w:hAnsi="Times New Roman" w:eastAsia="仿宋_GB2312" w:cs="Times New Roman"/>
          <w:b w:val="0"/>
          <w:bCs w:val="0"/>
          <w:spacing w:val="-2"/>
          <w:sz w:val="32"/>
          <w:szCs w:val="32"/>
          <w:lang w:val="en-US" w:eastAsia="zh-CN" w:bidi="ar-SA"/>
        </w:rPr>
        <w:t>（1）项目总结报告（见附件2）</w:t>
      </w:r>
    </w:p>
    <w:p>
      <w:pPr>
        <w:widowControl/>
        <w:spacing w:line="312" w:lineRule="auto"/>
        <w:rPr>
          <w:rFonts w:hint="eastAsia" w:ascii="Times New Roman" w:hAnsi="Times New Roman" w:eastAsia="仿宋_GB2312" w:cs="Times New Roman"/>
          <w:b w:val="0"/>
          <w:bCs w:val="0"/>
          <w:spacing w:val="-2"/>
          <w:sz w:val="32"/>
          <w:szCs w:val="32"/>
          <w:lang w:val="en-US" w:eastAsia="zh-CN" w:bidi="ar-SA"/>
        </w:rPr>
      </w:pPr>
      <w:r>
        <w:rPr>
          <w:rFonts w:hint="eastAsia" w:ascii="Times New Roman" w:hAnsi="Times New Roman" w:eastAsia="仿宋_GB2312" w:cs="Times New Roman"/>
          <w:b w:val="0"/>
          <w:bCs w:val="0"/>
          <w:spacing w:val="-2"/>
          <w:sz w:val="32"/>
          <w:szCs w:val="32"/>
          <w:lang w:val="en-US" w:eastAsia="zh-CN" w:bidi="ar-SA"/>
        </w:rPr>
        <w:t>（2）作品视频</w:t>
      </w:r>
    </w:p>
    <w:p>
      <w:pPr>
        <w:widowControl/>
        <w:spacing w:line="312" w:lineRule="auto"/>
        <w:ind w:firstLine="619" w:firstLineChars="196"/>
        <w:rPr>
          <w:rFonts w:hint="eastAsia" w:ascii="Times New Roman" w:hAnsi="Times New Roman" w:eastAsia="仿宋_GB2312" w:cs="Times New Roman"/>
          <w:b w:val="0"/>
          <w:bCs w:val="0"/>
          <w:spacing w:val="-2"/>
          <w:sz w:val="32"/>
          <w:szCs w:val="32"/>
          <w:lang w:val="en-US" w:eastAsia="zh-CN" w:bidi="ar-SA"/>
        </w:rPr>
      </w:pPr>
      <w:r>
        <w:rPr>
          <w:rFonts w:hint="eastAsia" w:ascii="Times New Roman" w:hAnsi="Times New Roman" w:eastAsia="仿宋_GB2312" w:cs="Times New Roman"/>
          <w:b w:val="0"/>
          <w:bCs w:val="0"/>
          <w:spacing w:val="-2"/>
          <w:sz w:val="32"/>
          <w:szCs w:val="32"/>
          <w:lang w:val="en-US" w:eastAsia="zh-CN" w:bidi="ar-SA"/>
        </w:rPr>
        <w:t>该项内容可选择性提交，包括但不限于重要制作过程、作品操作和演示过程等，鼓励呈现发现问题、解决问题、迭代更新等过程。</w:t>
      </w:r>
    </w:p>
    <w:p>
      <w:pPr>
        <w:widowControl/>
        <w:spacing w:line="312" w:lineRule="auto"/>
        <w:ind w:firstLine="619" w:firstLineChars="196"/>
        <w:rPr>
          <w:rFonts w:hint="eastAsia" w:ascii="Times New Roman" w:hAnsi="Times New Roman" w:eastAsia="仿宋_GB2312" w:cs="Times New Roman"/>
          <w:b w:val="0"/>
          <w:bCs w:val="0"/>
          <w:spacing w:val="-2"/>
          <w:sz w:val="32"/>
          <w:szCs w:val="32"/>
          <w:lang w:val="en-US" w:eastAsia="zh-CN" w:bidi="ar-SA"/>
        </w:rPr>
      </w:pPr>
      <w:r>
        <w:rPr>
          <w:rFonts w:hint="eastAsia" w:ascii="Times New Roman" w:hAnsi="Times New Roman" w:eastAsia="仿宋_GB2312" w:cs="Times New Roman"/>
          <w:b w:val="0"/>
          <w:bCs w:val="0"/>
          <w:spacing w:val="-2"/>
          <w:sz w:val="32"/>
          <w:szCs w:val="32"/>
          <w:lang w:val="en-US" w:eastAsia="zh-CN" w:bidi="ar-SA"/>
        </w:rPr>
        <w:t>要求时长2-5分钟，MP4、AVI、MOV或FLV格式，横屏录制，分辨率1920*1080，大小100M以内。</w:t>
      </w:r>
    </w:p>
    <w:p>
      <w:pPr>
        <w:widowControl/>
        <w:numPr>
          <w:ilvl w:val="0"/>
          <w:numId w:val="2"/>
        </w:numPr>
        <w:spacing w:line="312" w:lineRule="auto"/>
        <w:rPr>
          <w:rFonts w:hint="eastAsia" w:ascii="Times New Roman" w:hAnsi="Times New Roman" w:eastAsia="仿宋_GB2312" w:cs="Times New Roman"/>
          <w:b w:val="0"/>
          <w:bCs w:val="0"/>
          <w:spacing w:val="-2"/>
          <w:sz w:val="32"/>
          <w:szCs w:val="32"/>
          <w:lang w:val="en-US" w:eastAsia="zh-CN" w:bidi="ar-SA"/>
        </w:rPr>
      </w:pPr>
      <w:r>
        <w:rPr>
          <w:rFonts w:hint="eastAsia" w:ascii="Times New Roman" w:hAnsi="Times New Roman" w:eastAsia="仿宋_GB2312" w:cs="Times New Roman"/>
          <w:b w:val="0"/>
          <w:bCs w:val="0"/>
          <w:spacing w:val="-2"/>
          <w:sz w:val="32"/>
          <w:szCs w:val="32"/>
          <w:lang w:val="en-US" w:eastAsia="zh-CN" w:bidi="ar-SA"/>
        </w:rPr>
        <w:t>PPT重点介绍项目内容</w:t>
      </w:r>
    </w:p>
    <w:p>
      <w:pPr>
        <w:widowControl/>
        <w:numPr>
          <w:ilvl w:val="0"/>
          <w:numId w:val="2"/>
        </w:numPr>
        <w:spacing w:line="312" w:lineRule="auto"/>
        <w:rPr>
          <w:rFonts w:hint="default" w:ascii="Times New Roman" w:hAnsi="Times New Roman" w:eastAsia="仿宋_GB2312" w:cs="Times New Roman"/>
          <w:b w:val="0"/>
          <w:bCs w:val="0"/>
          <w:spacing w:val="-2"/>
          <w:sz w:val="32"/>
          <w:szCs w:val="32"/>
          <w:lang w:val="en-US" w:eastAsia="zh-CN" w:bidi="ar-SA"/>
        </w:rPr>
      </w:pPr>
      <w:r>
        <w:rPr>
          <w:rFonts w:hint="eastAsia" w:ascii="Times New Roman" w:hAnsi="Times New Roman" w:eastAsia="仿宋_GB2312" w:cs="Times New Roman"/>
          <w:b w:val="0"/>
          <w:bCs w:val="0"/>
          <w:spacing w:val="-2"/>
          <w:sz w:val="32"/>
          <w:szCs w:val="32"/>
          <w:lang w:val="en-US" w:eastAsia="zh-CN" w:bidi="ar-SA"/>
        </w:rPr>
        <w:t>参赛承诺和声明（附件4）</w:t>
      </w:r>
    </w:p>
    <w:p>
      <w:pPr>
        <w:widowControl/>
        <w:spacing w:line="312" w:lineRule="auto"/>
        <w:ind w:firstLine="619" w:firstLineChars="196"/>
        <w:rPr>
          <w:rFonts w:hint="eastAsia" w:ascii="Times New Roman" w:hAnsi="Times New Roman" w:eastAsia="仿宋_GB2312" w:cs="Times New Roman"/>
          <w:b w:val="0"/>
          <w:bCs w:val="0"/>
          <w:spacing w:val="-2"/>
          <w:sz w:val="32"/>
          <w:szCs w:val="32"/>
          <w:lang w:val="en-US" w:eastAsia="zh-CN" w:bidi="ar-SA"/>
        </w:rPr>
      </w:pPr>
      <w:r>
        <w:rPr>
          <w:rFonts w:hint="eastAsia" w:ascii="Times New Roman" w:hAnsi="Times New Roman" w:eastAsia="仿宋_GB2312" w:cs="Times New Roman"/>
          <w:b w:val="0"/>
          <w:bCs w:val="0"/>
          <w:spacing w:val="-2"/>
          <w:sz w:val="32"/>
          <w:szCs w:val="32"/>
          <w:lang w:val="en-US" w:eastAsia="zh-CN" w:bidi="ar-SA"/>
        </w:rPr>
        <w:t>3．竞赛方式：</w:t>
      </w:r>
    </w:p>
    <w:p>
      <w:pPr>
        <w:widowControl/>
        <w:spacing w:line="312" w:lineRule="auto"/>
        <w:ind w:firstLine="619" w:firstLineChars="196"/>
        <w:rPr>
          <w:rFonts w:hint="eastAsia" w:ascii="Times New Roman" w:hAnsi="Times New Roman" w:eastAsia="仿宋_GB2312" w:cs="Times New Roman"/>
          <w:b w:val="0"/>
          <w:bCs w:val="0"/>
          <w:spacing w:val="-2"/>
          <w:sz w:val="32"/>
          <w:szCs w:val="32"/>
          <w:lang w:val="en-US" w:eastAsia="zh-CN" w:bidi="ar-SA"/>
        </w:rPr>
      </w:pPr>
      <w:r>
        <w:rPr>
          <w:rFonts w:hint="eastAsia" w:ascii="Times New Roman" w:hAnsi="Times New Roman" w:eastAsia="仿宋_GB2312" w:cs="Times New Roman"/>
          <w:b w:val="0"/>
          <w:bCs w:val="0"/>
          <w:spacing w:val="-2"/>
          <w:sz w:val="32"/>
          <w:szCs w:val="32"/>
          <w:lang w:val="en-US" w:eastAsia="zh-CN" w:bidi="ar-SA"/>
        </w:rPr>
        <w:t>竞赛分为初评和线上答辩两个阶段，初评阶段由专家评委对报名时上交的电子版材料进行审核。每个作品由三名专家进行打分，取平均分作为初评成绩，按初评成绩从高到低顺序排列，取前60%作品获得校赛奖项；其中前30%需要参加答辩，根据评审结果确定获奖等级，并颁发相应的获奖证书并可获得对应的创新创业学分。</w:t>
      </w:r>
    </w:p>
    <w:p>
      <w:pPr>
        <w:widowControl/>
        <w:spacing w:line="312" w:lineRule="auto"/>
        <w:ind w:firstLine="619" w:firstLineChars="196"/>
        <w:rPr>
          <w:rFonts w:hint="eastAsia" w:ascii="Times New Roman" w:hAnsi="Times New Roman" w:eastAsia="仿宋_GB2312" w:cs="Times New Roman"/>
          <w:b w:val="0"/>
          <w:bCs w:val="0"/>
          <w:spacing w:val="-2"/>
          <w:sz w:val="32"/>
          <w:szCs w:val="32"/>
          <w:lang w:val="en-US" w:eastAsia="zh-CN" w:bidi="ar-SA"/>
        </w:rPr>
      </w:pPr>
      <w:r>
        <w:rPr>
          <w:rFonts w:hint="eastAsia" w:ascii="Times New Roman" w:hAnsi="Times New Roman" w:eastAsia="仿宋_GB2312" w:cs="Times New Roman"/>
          <w:b w:val="0"/>
          <w:bCs w:val="0"/>
          <w:spacing w:val="-2"/>
          <w:sz w:val="32"/>
          <w:szCs w:val="32"/>
          <w:lang w:val="en-US" w:eastAsia="zh-CN" w:bidi="ar-SA"/>
        </w:rPr>
        <w:t>4.其他说明</w:t>
      </w:r>
    </w:p>
    <w:p>
      <w:pPr>
        <w:widowControl/>
        <w:spacing w:line="312" w:lineRule="auto"/>
        <w:ind w:firstLine="619" w:firstLineChars="196"/>
        <w:rPr>
          <w:rFonts w:hint="eastAsia" w:ascii="Times New Roman" w:hAnsi="Times New Roman" w:eastAsia="仿宋_GB2312" w:cs="Times New Roman"/>
          <w:b w:val="0"/>
          <w:bCs w:val="0"/>
          <w:spacing w:val="-2"/>
          <w:sz w:val="32"/>
          <w:szCs w:val="32"/>
          <w:lang w:val="en-US" w:eastAsia="zh-CN" w:bidi="ar-SA"/>
        </w:rPr>
      </w:pPr>
      <w:r>
        <w:rPr>
          <w:rFonts w:hint="eastAsia" w:ascii="Times New Roman" w:hAnsi="Times New Roman" w:eastAsia="仿宋_GB2312" w:cs="Times New Roman"/>
          <w:b w:val="0"/>
          <w:bCs w:val="0"/>
          <w:spacing w:val="-2"/>
          <w:sz w:val="32"/>
          <w:szCs w:val="32"/>
          <w:lang w:val="en-US" w:eastAsia="zh-CN" w:bidi="ar-SA"/>
        </w:rPr>
        <w:t>(1)一个学生只能在一个类别里参加一个作品，无论排名先后。学生可以跨类别参赛，但参赛作品总数不得超过3项。</w:t>
      </w:r>
    </w:p>
    <w:p>
      <w:pPr>
        <w:widowControl/>
        <w:spacing w:line="312" w:lineRule="auto"/>
        <w:ind w:firstLine="619" w:firstLineChars="196"/>
        <w:rPr>
          <w:rFonts w:hint="eastAsia" w:ascii="Times New Roman" w:hAnsi="Times New Roman" w:eastAsia="仿宋_GB2312" w:cs="Times New Roman"/>
          <w:b w:val="0"/>
          <w:bCs w:val="0"/>
          <w:spacing w:val="-2"/>
          <w:sz w:val="32"/>
          <w:szCs w:val="32"/>
          <w:lang w:val="en-US" w:eastAsia="zh-CN" w:bidi="ar-SA"/>
        </w:rPr>
      </w:pPr>
      <w:r>
        <w:rPr>
          <w:rFonts w:hint="eastAsia" w:ascii="Times New Roman" w:hAnsi="Times New Roman" w:eastAsia="仿宋_GB2312" w:cs="Times New Roman"/>
          <w:b w:val="0"/>
          <w:bCs w:val="0"/>
          <w:spacing w:val="-2"/>
          <w:sz w:val="32"/>
          <w:szCs w:val="32"/>
          <w:lang w:val="en-US" w:eastAsia="zh-CN" w:bidi="ar-SA"/>
        </w:rPr>
        <w:t>(2)同一个作品只能参加一个类别比赛，不得跨类别参赛，否则该作品参赛无效。</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（五）竞赛时间及报名方式</w:t>
      </w:r>
    </w:p>
    <w:p>
      <w:pPr>
        <w:widowControl/>
        <w:spacing w:line="312" w:lineRule="auto"/>
        <w:ind w:firstLine="619" w:firstLineChars="196"/>
        <w:rPr>
          <w:rFonts w:hint="eastAsia" w:ascii="Times New Roman" w:hAnsi="Times New Roman" w:eastAsia="仿宋_GB2312" w:cs="Times New Roman"/>
          <w:b w:val="0"/>
          <w:bCs w:val="0"/>
          <w:spacing w:val="-2"/>
          <w:sz w:val="32"/>
          <w:szCs w:val="32"/>
          <w:lang w:val="en-US" w:eastAsia="zh-CN" w:bidi="ar-SA"/>
        </w:rPr>
      </w:pPr>
      <w:r>
        <w:rPr>
          <w:rFonts w:hint="eastAsia" w:ascii="Times New Roman" w:hAnsi="Times New Roman" w:eastAsia="仿宋_GB2312" w:cs="Times New Roman"/>
          <w:b w:val="0"/>
          <w:bCs w:val="0"/>
          <w:spacing w:val="-2"/>
          <w:sz w:val="32"/>
          <w:szCs w:val="32"/>
          <w:lang w:val="en-US" w:eastAsia="zh-CN" w:bidi="ar-SA"/>
        </w:rPr>
        <w:t>1.报名时间：2024年4月2日至2024年4月10日。</w:t>
      </w:r>
    </w:p>
    <w:p>
      <w:pPr>
        <w:pStyle w:val="3"/>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rPr>
          <w:rFonts w:hint="eastAsia" w:ascii="仿宋_GB2312" w:eastAsia="仿宋_GB2312" w:cs="Times New Roman"/>
          <w:b w:val="0"/>
          <w:bCs/>
          <w:sz w:val="32"/>
          <w:szCs w:val="32"/>
          <w:lang w:val="en-US" w:eastAsia="zh-CN"/>
        </w:rPr>
      </w:pPr>
      <w:r>
        <w:rPr>
          <w:rFonts w:hint="eastAsia" w:ascii="Times New Roman" w:hAnsi="Times New Roman" w:eastAsia="仿宋_GB2312" w:cs="Times New Roman"/>
          <w:b w:val="0"/>
          <w:bCs w:val="0"/>
          <w:spacing w:val="-2"/>
          <w:sz w:val="32"/>
          <w:szCs w:val="32"/>
          <w:lang w:val="en-US" w:eastAsia="zh-CN" w:bidi="ar-SA"/>
        </w:rPr>
        <w:t>2.报名方式：</w:t>
      </w:r>
      <w:r>
        <w:rPr>
          <w:rFonts w:hint="eastAsia" w:ascii="Times New Roman" w:hAnsi="Times New Roman" w:eastAsia="仿宋_GB2312" w:cs="Times New Roman"/>
          <w:b w:val="0"/>
          <w:bCs w:val="0"/>
          <w:spacing w:val="-2"/>
          <w:sz w:val="32"/>
          <w:szCs w:val="32"/>
          <w:lang w:val="en-US" w:eastAsia="zh-CN" w:bidi="ar-SA"/>
        </w:rPr>
        <w:fldChar w:fldCharType="begin"/>
      </w:r>
      <w:r>
        <w:rPr>
          <w:rFonts w:hint="eastAsia" w:ascii="Times New Roman" w:hAnsi="Times New Roman" w:eastAsia="仿宋_GB2312" w:cs="Times New Roman"/>
          <w:b w:val="0"/>
          <w:bCs w:val="0"/>
          <w:spacing w:val="-2"/>
          <w:sz w:val="32"/>
          <w:szCs w:val="32"/>
          <w:lang w:val="en-US" w:eastAsia="zh-CN" w:bidi="ar-SA"/>
        </w:rPr>
        <w:instrText xml:space="preserve"> HYPERLINK "mailto:作品的参赛资料文件夹打包发送zngcxy@lise.edu.cn。" </w:instrText>
      </w:r>
      <w:r>
        <w:rPr>
          <w:rFonts w:hint="eastAsia" w:ascii="Times New Roman" w:hAnsi="Times New Roman" w:eastAsia="仿宋_GB2312" w:cs="Times New Roman"/>
          <w:b w:val="0"/>
          <w:bCs w:val="0"/>
          <w:spacing w:val="-2"/>
          <w:sz w:val="32"/>
          <w:szCs w:val="32"/>
          <w:lang w:val="en-US" w:eastAsia="zh-CN" w:bidi="ar-SA"/>
        </w:rPr>
        <w:fldChar w:fldCharType="separate"/>
      </w:r>
      <w:r>
        <w:rPr>
          <w:rFonts w:hint="eastAsia" w:ascii="Times New Roman" w:hAnsi="Times New Roman" w:eastAsia="仿宋_GB2312" w:cs="Times New Roman"/>
          <w:b w:val="0"/>
          <w:bCs w:val="0"/>
          <w:spacing w:val="-2"/>
          <w:sz w:val="32"/>
          <w:szCs w:val="32"/>
          <w:lang w:val="en-US" w:eastAsia="zh-CN" w:bidi="ar-SA"/>
        </w:rPr>
        <w:t>作品的参赛资料纸质版（作品开发文档一式三份）送到滨海校区科技实验楼304-1、电子版文件夹打包发送到zngcxy@lise.edu.cn</w:t>
      </w:r>
      <w:r>
        <w:rPr>
          <w:rFonts w:hint="eastAsia" w:ascii="仿宋_GB2312" w:eastAsia="仿宋_GB2312" w:cs="Times New Roman"/>
          <w:b w:val="0"/>
          <w:bCs/>
          <w:sz w:val="32"/>
          <w:szCs w:val="32"/>
          <w:lang w:val="en-US" w:eastAsia="zh-CN"/>
        </w:rPr>
        <w:t>。</w:t>
      </w:r>
    </w:p>
    <w:p>
      <w:pPr>
        <w:widowControl/>
        <w:spacing w:line="312" w:lineRule="auto"/>
        <w:rPr>
          <w:rFonts w:hint="eastAsia" w:ascii="Times New Roman" w:hAnsi="Times New Roman" w:eastAsia="仿宋_GB2312" w:cs="Times New Roman"/>
          <w:b w:val="0"/>
          <w:bCs w:val="0"/>
          <w:spacing w:val="-2"/>
          <w:sz w:val="32"/>
          <w:szCs w:val="32"/>
          <w:lang w:val="en-US" w:eastAsia="zh-CN" w:bidi="ar-SA"/>
        </w:rPr>
      </w:pPr>
      <w:r>
        <w:rPr>
          <w:rFonts w:hint="eastAsia" w:ascii="Times New Roman" w:hAnsi="Times New Roman" w:eastAsia="仿宋_GB2312" w:cs="Times New Roman"/>
          <w:b w:val="0"/>
          <w:bCs w:val="0"/>
          <w:spacing w:val="-2"/>
          <w:sz w:val="32"/>
          <w:szCs w:val="32"/>
          <w:lang w:val="en-US" w:eastAsia="zh-CN" w:bidi="ar-SA"/>
        </w:rPr>
        <w:fldChar w:fldCharType="end"/>
      </w:r>
      <w:r>
        <w:rPr>
          <w:rFonts w:hint="eastAsia" w:ascii="Times New Roman" w:hAnsi="Times New Roman" w:eastAsia="仿宋_GB2312" w:cs="Times New Roman"/>
          <w:b w:val="0"/>
          <w:bCs w:val="0"/>
          <w:spacing w:val="-2"/>
          <w:sz w:val="32"/>
          <w:szCs w:val="32"/>
          <w:lang w:val="en-US" w:eastAsia="zh-CN" w:bidi="ar-SA"/>
        </w:rPr>
        <w:t>邮件名称格式为：作品名称-参赛组别-队长姓名-联系方式。</w:t>
      </w:r>
    </w:p>
    <w:p>
      <w:pPr>
        <w:widowControl/>
        <w:spacing w:line="312" w:lineRule="auto"/>
        <w:ind w:firstLine="619" w:firstLineChars="196"/>
        <w:rPr>
          <w:rFonts w:hint="eastAsia" w:ascii="Times New Roman" w:hAnsi="Times New Roman" w:eastAsia="仿宋_GB2312" w:cs="Times New Roman"/>
          <w:b w:val="0"/>
          <w:bCs w:val="0"/>
          <w:spacing w:val="-2"/>
          <w:sz w:val="32"/>
          <w:szCs w:val="32"/>
          <w:lang w:val="en-US" w:eastAsia="zh-CN" w:bidi="ar-SA"/>
        </w:rPr>
      </w:pPr>
      <w:r>
        <w:rPr>
          <w:rFonts w:hint="eastAsia" w:ascii="Times New Roman" w:hAnsi="Times New Roman" w:eastAsia="仿宋_GB2312" w:cs="Times New Roman"/>
          <w:b w:val="0"/>
          <w:bCs w:val="0"/>
          <w:spacing w:val="-2"/>
          <w:sz w:val="32"/>
          <w:szCs w:val="32"/>
          <w:lang w:val="en-US" w:eastAsia="zh-CN" w:bidi="ar-SA"/>
        </w:rPr>
        <w:t>3.初评时间：2024年4月11日至2024年4月16日。</w:t>
      </w:r>
    </w:p>
    <w:p>
      <w:pPr>
        <w:widowControl/>
        <w:spacing w:line="312" w:lineRule="auto"/>
        <w:ind w:firstLine="619" w:firstLineChars="196"/>
        <w:rPr>
          <w:rFonts w:hint="eastAsia" w:ascii="Times New Roman" w:hAnsi="Times New Roman" w:eastAsia="仿宋_GB2312" w:cs="Times New Roman"/>
          <w:b w:val="0"/>
          <w:bCs w:val="0"/>
          <w:spacing w:val="-2"/>
          <w:sz w:val="32"/>
          <w:szCs w:val="32"/>
          <w:lang w:val="en-US" w:eastAsia="zh-CN" w:bidi="ar-SA"/>
        </w:rPr>
      </w:pPr>
      <w:r>
        <w:rPr>
          <w:rFonts w:hint="eastAsia" w:ascii="Times New Roman" w:hAnsi="Times New Roman" w:eastAsia="仿宋_GB2312" w:cs="Times New Roman"/>
          <w:b w:val="0"/>
          <w:bCs w:val="0"/>
          <w:spacing w:val="-2"/>
          <w:sz w:val="32"/>
          <w:szCs w:val="32"/>
          <w:lang w:val="en-US" w:eastAsia="zh-CN" w:bidi="ar-SA"/>
        </w:rPr>
        <w:t>4.决赛答辩时间：2024</w:t>
      </w:r>
      <w:bookmarkStart w:id="1" w:name="_GoBack"/>
      <w:bookmarkEnd w:id="1"/>
      <w:r>
        <w:rPr>
          <w:rFonts w:hint="eastAsia" w:ascii="Times New Roman" w:hAnsi="Times New Roman" w:eastAsia="仿宋_GB2312" w:cs="Times New Roman"/>
          <w:b w:val="0"/>
          <w:bCs w:val="0"/>
          <w:spacing w:val="-2"/>
          <w:sz w:val="32"/>
          <w:szCs w:val="32"/>
          <w:lang w:val="en-US" w:eastAsia="zh-CN" w:bidi="ar-SA"/>
        </w:rPr>
        <w:t>年4月17日下午13:30，地点：智能203，自备ppt进行答辩。（复赛时间和地点如有变动，会在大赛QQ群里另行通知）。</w:t>
      </w:r>
    </w:p>
    <w:p>
      <w:pPr>
        <w:keepNext w:val="0"/>
        <w:keepLines w:val="0"/>
        <w:widowControl/>
        <w:suppressLineNumbers w:val="0"/>
        <w:jc w:val="left"/>
        <w:rPr>
          <w:rFonts w:hint="default" w:ascii="Times New Roman" w:hAnsi="Times New Roman" w:eastAsia="仿宋_GB2312" w:cs="Times New Roman"/>
          <w:b w:val="0"/>
          <w:bCs w:val="0"/>
          <w:spacing w:val="-2"/>
          <w:sz w:val="32"/>
          <w:szCs w:val="32"/>
          <w:lang w:val="en-US" w:eastAsia="zh-CN" w:bidi="ar-SA"/>
        </w:rPr>
      </w:pPr>
      <w:r>
        <w:rPr>
          <w:rFonts w:hint="eastAsia" w:ascii="Times New Roman" w:hAnsi="Times New Roman" w:eastAsia="仿宋_GB2312" w:cs="Times New Roman"/>
          <w:b w:val="0"/>
          <w:bCs w:val="0"/>
          <w:spacing w:val="-2"/>
          <w:sz w:val="32"/>
          <w:szCs w:val="32"/>
          <w:lang w:val="en-US" w:eastAsia="zh-CN" w:bidi="ar-SA"/>
        </w:rPr>
        <w:t>5.大赛QQ群：879110181</w:t>
      </w:r>
    </w:p>
    <w:p>
      <w:pPr>
        <w:pStyle w:val="15"/>
        <w:tabs>
          <w:tab w:val="left" w:pos="677"/>
        </w:tabs>
        <w:spacing w:before="0" w:line="312" w:lineRule="auto"/>
        <w:ind w:left="0" w:firstLine="0"/>
        <w:rPr>
          <w:rFonts w:ascii="Times New Roman" w:hAnsi="Times New Roman" w:eastAsia="黑体" w:cs="Times New Roman"/>
          <w:sz w:val="32"/>
          <w:szCs w:val="32"/>
        </w:rPr>
      </w:pPr>
      <w:r>
        <w:rPr>
          <w:rFonts w:ascii="Times New Roman" w:hAnsi="Times New Roman" w:eastAsia="黑体" w:cs="Times New Roman"/>
          <w:sz w:val="32"/>
          <w:szCs w:val="32"/>
        </w:rPr>
        <w:t>二、竞赛组织</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（一）组织机构</w:t>
      </w:r>
    </w:p>
    <w:p>
      <w:pPr>
        <w:pStyle w:val="15"/>
        <w:tabs>
          <w:tab w:val="left" w:pos="677"/>
        </w:tabs>
        <w:spacing w:before="0" w:line="312" w:lineRule="auto"/>
        <w:ind w:left="0" w:firstLine="640" w:firstLineChars="20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主办单位：创新创业学院。</w:t>
      </w:r>
    </w:p>
    <w:p>
      <w:pPr>
        <w:pStyle w:val="15"/>
        <w:tabs>
          <w:tab w:val="left" w:pos="677"/>
        </w:tabs>
        <w:spacing w:before="0" w:line="312" w:lineRule="auto"/>
        <w:ind w:left="0"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承</w:t>
      </w:r>
      <w:r>
        <w:rPr>
          <w:rFonts w:ascii="Times New Roman" w:hAnsi="Times New Roman" w:eastAsia="仿宋_GB2312" w:cs="Times New Roman"/>
          <w:sz w:val="32"/>
          <w:szCs w:val="32"/>
        </w:rPr>
        <w:t>办单位：辽宁理工学院智能工程学院</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（二）组织形式</w:t>
      </w:r>
    </w:p>
    <w:p>
      <w:pPr>
        <w:pStyle w:val="15"/>
        <w:tabs>
          <w:tab w:val="left" w:pos="677"/>
        </w:tabs>
        <w:spacing w:before="0" w:line="312" w:lineRule="auto"/>
        <w:ind w:left="0" w:firstLine="628" w:firstLineChars="200"/>
        <w:rPr>
          <w:rFonts w:ascii="Times New Roman" w:hAnsi="Times New Roman" w:eastAsia="仿宋_GB2312" w:cs="Times New Roman"/>
          <w:sz w:val="32"/>
          <w:szCs w:val="32"/>
        </w:rPr>
      </w:pPr>
      <w:r>
        <w:rPr>
          <w:rFonts w:ascii="Times New Roman" w:hAnsi="Times New Roman" w:eastAsia="仿宋_GB2312" w:cs="Times New Roman"/>
          <w:spacing w:val="-3"/>
          <w:sz w:val="32"/>
          <w:szCs w:val="32"/>
          <w:lang w:val="en-US"/>
        </w:rPr>
        <w:t>1.</w:t>
      </w:r>
      <w:r>
        <w:rPr>
          <w:rFonts w:ascii="Times New Roman" w:hAnsi="Times New Roman" w:eastAsia="仿宋_GB2312" w:cs="Times New Roman"/>
          <w:spacing w:val="-3"/>
          <w:sz w:val="32"/>
          <w:szCs w:val="32"/>
        </w:rPr>
        <w:t>由大赛主办单位组织成立</w:t>
      </w:r>
      <w:r>
        <w:rPr>
          <w:rFonts w:ascii="Times New Roman" w:hAnsi="Times New Roman" w:eastAsia="仿宋_GB2312" w:cs="Times New Roman"/>
          <w:spacing w:val="-2"/>
          <w:sz w:val="32"/>
          <w:szCs w:val="32"/>
        </w:rPr>
        <w:t>辽宁理工学院</w:t>
      </w:r>
      <w:r>
        <w:rPr>
          <w:rFonts w:hint="eastAsia" w:ascii="Times New Roman" w:hAnsi="Times New Roman" w:eastAsia="仿宋_GB2312" w:cs="Times New Roman"/>
          <w:b w:val="0"/>
          <w:bCs w:val="0"/>
          <w:spacing w:val="-2"/>
          <w:sz w:val="32"/>
          <w:szCs w:val="32"/>
          <w:lang w:val="en-US" w:eastAsia="zh-CN"/>
        </w:rPr>
        <w:t>第一届青年科普创新实验暨作品大赛</w:t>
      </w:r>
      <w:r>
        <w:rPr>
          <w:rFonts w:ascii="Times New Roman" w:hAnsi="Times New Roman" w:eastAsia="仿宋_GB2312" w:cs="Times New Roman"/>
          <w:spacing w:val="-2"/>
          <w:sz w:val="32"/>
          <w:szCs w:val="32"/>
        </w:rPr>
        <w:t>组</w:t>
      </w:r>
      <w:r>
        <w:rPr>
          <w:rFonts w:ascii="Times New Roman" w:hAnsi="Times New Roman" w:eastAsia="仿宋_GB2312" w:cs="Times New Roman"/>
          <w:sz w:val="32"/>
          <w:szCs w:val="32"/>
        </w:rPr>
        <w:t>委会，负责大赛的组织实施工作。</w:t>
      </w:r>
    </w:p>
    <w:p>
      <w:pPr>
        <w:pStyle w:val="15"/>
        <w:tabs>
          <w:tab w:val="left" w:pos="677"/>
        </w:tabs>
        <w:spacing w:before="0" w:line="312" w:lineRule="auto"/>
        <w:ind w:left="0" w:firstLine="636" w:firstLineChars="200"/>
        <w:rPr>
          <w:rFonts w:ascii="Times New Roman" w:hAnsi="Times New Roman" w:eastAsia="仿宋_GB2312" w:cs="Times New Roman"/>
          <w:sz w:val="32"/>
          <w:szCs w:val="32"/>
        </w:rPr>
      </w:pPr>
      <w:r>
        <w:rPr>
          <w:rFonts w:ascii="Times New Roman" w:hAnsi="Times New Roman" w:eastAsia="仿宋_GB2312" w:cs="Times New Roman"/>
          <w:spacing w:val="-1"/>
          <w:sz w:val="32"/>
          <w:szCs w:val="32"/>
          <w:lang w:val="en-US"/>
        </w:rPr>
        <w:t>2.</w:t>
      </w:r>
      <w:r>
        <w:rPr>
          <w:rFonts w:ascii="Times New Roman" w:hAnsi="Times New Roman" w:eastAsia="仿宋_GB2312" w:cs="Times New Roman"/>
          <w:spacing w:val="-1"/>
          <w:sz w:val="32"/>
          <w:szCs w:val="32"/>
        </w:rPr>
        <w:t>大赛评审委员会由辽宁理工学院智能工程学院负责聘请校内外有关专家</w:t>
      </w:r>
      <w:r>
        <w:rPr>
          <w:rFonts w:ascii="Times New Roman" w:hAnsi="Times New Roman" w:eastAsia="仿宋_GB2312" w:cs="Times New Roman"/>
          <w:sz w:val="32"/>
          <w:szCs w:val="32"/>
        </w:rPr>
        <w:t>组成，负责参赛作品的评审工作；</w:t>
      </w:r>
    </w:p>
    <w:p>
      <w:pPr>
        <w:pStyle w:val="15"/>
        <w:tabs>
          <w:tab w:val="left" w:pos="677"/>
        </w:tabs>
        <w:spacing w:before="0" w:line="312" w:lineRule="auto"/>
        <w:ind w:left="0" w:firstLine="636" w:firstLineChars="200"/>
        <w:rPr>
          <w:rFonts w:ascii="Times New Roman" w:hAnsi="Times New Roman" w:eastAsia="仿宋_GB2312" w:cs="Times New Roman"/>
          <w:spacing w:val="-1"/>
          <w:sz w:val="32"/>
          <w:szCs w:val="32"/>
          <w:lang w:val="en-US"/>
        </w:rPr>
      </w:pPr>
      <w:r>
        <w:rPr>
          <w:rFonts w:ascii="Times New Roman" w:hAnsi="Times New Roman" w:eastAsia="仿宋_GB2312" w:cs="Times New Roman"/>
          <w:spacing w:val="-1"/>
          <w:sz w:val="32"/>
          <w:szCs w:val="32"/>
          <w:lang w:val="en-US"/>
        </w:rPr>
        <w:t>3.大赛组委会具体负责比赛的组织、协调和落实工作。</w:t>
      </w:r>
    </w:p>
    <w:p>
      <w:pPr>
        <w:pStyle w:val="15"/>
        <w:tabs>
          <w:tab w:val="left" w:pos="677"/>
        </w:tabs>
        <w:spacing w:before="0" w:line="312" w:lineRule="auto"/>
        <w:ind w:left="0" w:firstLine="0"/>
        <w:rPr>
          <w:rFonts w:ascii="Times New Roman" w:hAnsi="Times New Roman" w:eastAsia="黑体" w:cs="Times New Roman"/>
          <w:sz w:val="32"/>
          <w:szCs w:val="32"/>
        </w:rPr>
      </w:pPr>
      <w:r>
        <w:rPr>
          <w:rFonts w:ascii="Times New Roman" w:hAnsi="Times New Roman" w:eastAsia="黑体" w:cs="Times New Roman"/>
          <w:sz w:val="32"/>
          <w:szCs w:val="32"/>
        </w:rPr>
        <w:t>三、竞赛规则</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（一）竞赛规则</w:t>
      </w:r>
    </w:p>
    <w:p>
      <w:pPr>
        <w:pStyle w:val="4"/>
        <w:spacing w:before="0" w:line="312" w:lineRule="auto"/>
        <w:ind w:left="0" w:firstLine="691" w:firstLineChars="216"/>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报名时学生将报名表和作品</w:t>
      </w:r>
      <w:r>
        <w:rPr>
          <w:rFonts w:hint="eastAsia" w:ascii="Times New Roman" w:hAnsi="Times New Roman" w:eastAsia="仿宋_GB2312" w:cs="Times New Roman"/>
          <w:sz w:val="32"/>
          <w:szCs w:val="32"/>
          <w:lang w:val="en-US" w:eastAsia="zh-CN"/>
        </w:rPr>
        <w:t>开发文档等</w:t>
      </w:r>
      <w:r>
        <w:rPr>
          <w:rFonts w:ascii="Times New Roman" w:hAnsi="Times New Roman" w:eastAsia="仿宋_GB2312" w:cs="Times New Roman"/>
          <w:sz w:val="32"/>
          <w:szCs w:val="32"/>
        </w:rPr>
        <w:t>一并上交。</w:t>
      </w:r>
      <w:r>
        <w:rPr>
          <w:rFonts w:hint="eastAsia" w:ascii="Times New Roman" w:hAnsi="Times New Roman" w:eastAsia="仿宋_GB2312" w:cs="Times New Roman"/>
          <w:sz w:val="32"/>
          <w:szCs w:val="32"/>
        </w:rPr>
        <w:t>初评</w:t>
      </w:r>
      <w:r>
        <w:rPr>
          <w:rFonts w:ascii="Times New Roman" w:hAnsi="Times New Roman" w:eastAsia="仿宋_GB2312" w:cs="Times New Roman"/>
          <w:sz w:val="32"/>
          <w:szCs w:val="32"/>
        </w:rPr>
        <w:t>阶段，由评审委员会对报名时上交的</w:t>
      </w:r>
      <w:r>
        <w:rPr>
          <w:rFonts w:ascii="Times New Roman" w:hAnsi="Times New Roman" w:eastAsia="仿宋_GB2312" w:cs="Times New Roman"/>
          <w:sz w:val="32"/>
          <w:szCs w:val="32"/>
          <w:lang w:val="en-US"/>
        </w:rPr>
        <w:t>材料进行审核，选出评分前30%作品进入</w:t>
      </w:r>
      <w:r>
        <w:rPr>
          <w:rFonts w:hint="eastAsia" w:ascii="Times New Roman" w:hAnsi="Times New Roman" w:eastAsia="仿宋_GB2312" w:cs="Times New Roman"/>
          <w:sz w:val="32"/>
          <w:szCs w:val="32"/>
          <w:lang w:val="en-US"/>
        </w:rPr>
        <w:t>答辩</w:t>
      </w:r>
      <w:r>
        <w:rPr>
          <w:rFonts w:ascii="Times New Roman" w:hAnsi="Times New Roman" w:eastAsia="仿宋_GB2312" w:cs="Times New Roman"/>
          <w:sz w:val="32"/>
          <w:szCs w:val="32"/>
          <w:lang w:val="en-US"/>
        </w:rPr>
        <w:t>。答辩</w:t>
      </w:r>
      <w:r>
        <w:rPr>
          <w:rFonts w:ascii="Times New Roman" w:hAnsi="Times New Roman" w:eastAsia="仿宋_GB2312" w:cs="Times New Roman"/>
          <w:spacing w:val="-12"/>
          <w:sz w:val="32"/>
          <w:szCs w:val="32"/>
        </w:rPr>
        <w:t>顺序由</w:t>
      </w:r>
      <w:r>
        <w:rPr>
          <w:rFonts w:ascii="Times New Roman" w:hAnsi="Times New Roman" w:eastAsia="仿宋_GB2312" w:cs="Times New Roman"/>
          <w:spacing w:val="-1"/>
          <w:sz w:val="32"/>
          <w:szCs w:val="32"/>
          <w:lang w:val="en-US"/>
        </w:rPr>
        <w:t>大赛组委会决定</w:t>
      </w:r>
      <w:r>
        <w:rPr>
          <w:rFonts w:ascii="Times New Roman" w:hAnsi="Times New Roman" w:eastAsia="仿宋_GB2312" w:cs="Times New Roman"/>
          <w:spacing w:val="-12"/>
          <w:sz w:val="32"/>
          <w:szCs w:val="32"/>
        </w:rPr>
        <w:t>。</w:t>
      </w:r>
    </w:p>
    <w:p>
      <w:pPr>
        <w:pStyle w:val="15"/>
        <w:tabs>
          <w:tab w:val="left" w:pos="677"/>
        </w:tabs>
        <w:spacing w:before="0" w:line="312" w:lineRule="auto"/>
        <w:ind w:left="0" w:firstLine="628" w:firstLineChars="200"/>
        <w:jc w:val="both"/>
        <w:rPr>
          <w:rFonts w:ascii="Times New Roman" w:hAnsi="Times New Roman" w:eastAsia="仿宋_GB2312" w:cs="Times New Roman"/>
          <w:sz w:val="32"/>
          <w:szCs w:val="32"/>
        </w:rPr>
      </w:pPr>
      <w:r>
        <w:rPr>
          <w:rFonts w:ascii="Times New Roman" w:hAnsi="Times New Roman" w:eastAsia="仿宋_GB2312" w:cs="Times New Roman"/>
          <w:spacing w:val="-3"/>
          <w:sz w:val="32"/>
          <w:szCs w:val="32"/>
          <w:lang w:val="en-US"/>
        </w:rPr>
        <w:t>1.</w:t>
      </w:r>
      <w:r>
        <w:rPr>
          <w:rFonts w:hint="eastAsia" w:ascii="Times New Roman" w:hAnsi="Times New Roman" w:eastAsia="仿宋_GB2312" w:cs="Times New Roman"/>
          <w:spacing w:val="-3"/>
          <w:sz w:val="32"/>
          <w:szCs w:val="32"/>
        </w:rPr>
        <w:t>自述</w:t>
      </w:r>
      <w:r>
        <w:rPr>
          <w:rFonts w:ascii="Times New Roman" w:hAnsi="Times New Roman" w:eastAsia="仿宋_GB2312" w:cs="Times New Roman"/>
          <w:spacing w:val="-3"/>
          <w:sz w:val="32"/>
          <w:szCs w:val="32"/>
        </w:rPr>
        <w:t xml:space="preserve">时间：作品介绍时间不超过 </w:t>
      </w:r>
      <w:r>
        <w:rPr>
          <w:rFonts w:hint="eastAsia" w:ascii="Times New Roman" w:hAnsi="Times New Roman" w:eastAsia="仿宋_GB2312" w:cs="Times New Roman"/>
          <w:sz w:val="32"/>
          <w:szCs w:val="32"/>
          <w:lang w:val="en-US" w:eastAsia="zh-CN"/>
        </w:rPr>
        <w:t>5</w:t>
      </w:r>
      <w:r>
        <w:rPr>
          <w:rFonts w:ascii="Times New Roman" w:hAnsi="Times New Roman" w:eastAsia="仿宋_GB2312" w:cs="Times New Roman"/>
          <w:sz w:val="32"/>
          <w:szCs w:val="32"/>
        </w:rPr>
        <w:t>分钟；</w:t>
      </w:r>
    </w:p>
    <w:p>
      <w:pPr>
        <w:pStyle w:val="15"/>
        <w:tabs>
          <w:tab w:val="left" w:pos="677"/>
        </w:tabs>
        <w:spacing w:before="0" w:line="312" w:lineRule="auto"/>
        <w:ind w:left="0" w:firstLine="620" w:firstLineChars="200"/>
        <w:jc w:val="both"/>
        <w:rPr>
          <w:rFonts w:ascii="Times New Roman" w:hAnsi="Times New Roman" w:eastAsia="仿宋_GB2312" w:cs="Times New Roman"/>
          <w:sz w:val="32"/>
          <w:szCs w:val="32"/>
        </w:rPr>
      </w:pPr>
      <w:r>
        <w:rPr>
          <w:rFonts w:ascii="Times New Roman" w:hAnsi="Times New Roman" w:eastAsia="仿宋_GB2312" w:cs="Times New Roman"/>
          <w:spacing w:val="-5"/>
          <w:sz w:val="32"/>
          <w:szCs w:val="32"/>
          <w:lang w:val="en-US"/>
        </w:rPr>
        <w:t>2.</w:t>
      </w:r>
      <w:r>
        <w:rPr>
          <w:rFonts w:ascii="Times New Roman" w:hAnsi="Times New Roman" w:eastAsia="仿宋_GB2312" w:cs="Times New Roman"/>
          <w:spacing w:val="-5"/>
          <w:sz w:val="32"/>
          <w:szCs w:val="32"/>
        </w:rPr>
        <w:t>作者按照参赛顺序</w:t>
      </w:r>
      <w:r>
        <w:rPr>
          <w:rFonts w:hint="eastAsia" w:ascii="Times New Roman" w:hAnsi="Times New Roman" w:eastAsia="仿宋_GB2312" w:cs="Times New Roman"/>
          <w:spacing w:val="-5"/>
          <w:sz w:val="32"/>
          <w:szCs w:val="32"/>
        </w:rPr>
        <w:t>至少</w:t>
      </w:r>
      <w:r>
        <w:rPr>
          <w:rFonts w:ascii="Times New Roman" w:hAnsi="Times New Roman" w:eastAsia="仿宋_GB2312" w:cs="Times New Roman"/>
          <w:spacing w:val="-5"/>
          <w:sz w:val="32"/>
          <w:szCs w:val="32"/>
        </w:rPr>
        <w:t xml:space="preserve">提前 </w:t>
      </w:r>
      <w:r>
        <w:rPr>
          <w:rFonts w:ascii="Times New Roman" w:hAnsi="Times New Roman" w:eastAsia="仿宋_GB2312" w:cs="Times New Roman"/>
          <w:sz w:val="32"/>
          <w:szCs w:val="32"/>
        </w:rPr>
        <w:t>10</w:t>
      </w:r>
      <w:r>
        <w:rPr>
          <w:rFonts w:ascii="Times New Roman" w:hAnsi="Times New Roman" w:eastAsia="仿宋_GB2312" w:cs="Times New Roman"/>
          <w:spacing w:val="-10"/>
          <w:sz w:val="32"/>
          <w:szCs w:val="32"/>
        </w:rPr>
        <w:t xml:space="preserve"> </w:t>
      </w:r>
      <w:r>
        <w:rPr>
          <w:rFonts w:ascii="Times New Roman" w:hAnsi="Times New Roman" w:eastAsia="仿宋_GB2312" w:cs="Times New Roman"/>
          <w:spacing w:val="-5"/>
          <w:sz w:val="32"/>
          <w:szCs w:val="32"/>
        </w:rPr>
        <w:t>分钟</w:t>
      </w:r>
      <w:r>
        <w:rPr>
          <w:rFonts w:hint="eastAsia" w:ascii="Times New Roman" w:hAnsi="Times New Roman" w:eastAsia="仿宋_GB2312" w:cs="Times New Roman"/>
          <w:spacing w:val="-5"/>
          <w:sz w:val="32"/>
          <w:szCs w:val="32"/>
        </w:rPr>
        <w:t>进入</w:t>
      </w:r>
      <w:r>
        <w:rPr>
          <w:rFonts w:hint="eastAsia" w:ascii="Times New Roman" w:hAnsi="Times New Roman" w:eastAsia="仿宋_GB2312" w:cs="Times New Roman"/>
          <w:spacing w:val="-5"/>
          <w:sz w:val="32"/>
          <w:szCs w:val="32"/>
          <w:lang w:val="en-US" w:eastAsia="zh-CN"/>
        </w:rPr>
        <w:t>比赛场地</w:t>
      </w:r>
      <w:r>
        <w:rPr>
          <w:rFonts w:ascii="Times New Roman" w:hAnsi="Times New Roman" w:eastAsia="仿宋_GB2312" w:cs="Times New Roman"/>
          <w:spacing w:val="-5"/>
          <w:sz w:val="32"/>
          <w:szCs w:val="32"/>
        </w:rPr>
        <w:t>，</w:t>
      </w:r>
      <w:r>
        <w:rPr>
          <w:rFonts w:hint="eastAsia" w:ascii="Times New Roman" w:hAnsi="Times New Roman" w:eastAsia="仿宋_GB2312" w:cs="Times New Roman"/>
          <w:spacing w:val="-5"/>
          <w:sz w:val="32"/>
          <w:szCs w:val="32"/>
        </w:rPr>
        <w:t>自述时</w:t>
      </w:r>
      <w:r>
        <w:rPr>
          <w:rFonts w:ascii="Times New Roman" w:hAnsi="Times New Roman" w:eastAsia="仿宋_GB2312" w:cs="Times New Roman"/>
          <w:spacing w:val="-5"/>
          <w:sz w:val="32"/>
          <w:szCs w:val="32"/>
        </w:rPr>
        <w:t xml:space="preserve">播放 </w:t>
      </w:r>
      <w:r>
        <w:rPr>
          <w:rFonts w:ascii="Times New Roman" w:hAnsi="Times New Roman" w:eastAsia="仿宋_GB2312" w:cs="Times New Roman"/>
          <w:sz w:val="32"/>
          <w:szCs w:val="32"/>
        </w:rPr>
        <w:t>PPT</w:t>
      </w:r>
      <w:r>
        <w:rPr>
          <w:rFonts w:ascii="Times New Roman" w:hAnsi="Times New Roman" w:eastAsia="仿宋_GB2312" w:cs="Times New Roman"/>
          <w:spacing w:val="-12"/>
          <w:sz w:val="32"/>
          <w:szCs w:val="32"/>
        </w:rPr>
        <w:t xml:space="preserve"> </w:t>
      </w:r>
      <w:r>
        <w:rPr>
          <w:rFonts w:ascii="Times New Roman" w:hAnsi="Times New Roman" w:eastAsia="仿宋_GB2312" w:cs="Times New Roman"/>
          <w:spacing w:val="-3"/>
          <w:sz w:val="32"/>
          <w:szCs w:val="32"/>
        </w:rPr>
        <w:t>进行阐述，结合阐述或阐述结束后进行演示，并随时回</w:t>
      </w:r>
      <w:r>
        <w:rPr>
          <w:rFonts w:ascii="Times New Roman" w:hAnsi="Times New Roman" w:eastAsia="仿宋_GB2312" w:cs="Times New Roman"/>
          <w:sz w:val="32"/>
          <w:szCs w:val="32"/>
        </w:rPr>
        <w:t>答评委提出的问题，进行答辩。</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（二）评审方式与评分标准</w:t>
      </w:r>
    </w:p>
    <w:p>
      <w:pPr>
        <w:pStyle w:val="7"/>
        <w:keepNext w:val="0"/>
        <w:keepLines w:val="0"/>
        <w:widowControl/>
        <w:suppressLineNumbers w:val="0"/>
        <w:shd w:val="clear"/>
        <w:spacing w:before="0" w:beforeAutospacing="0" w:after="210" w:afterAutospacing="0"/>
        <w:ind w:left="0" w:firstLine="620" w:firstLineChars="200"/>
        <w:rPr>
          <w:rFonts w:ascii="Times New Roman" w:hAnsi="Times New Roman" w:eastAsia="仿宋_GB2312" w:cs="Times New Roman"/>
          <w:spacing w:val="-5"/>
          <w:sz w:val="32"/>
          <w:szCs w:val="32"/>
          <w:lang w:val="zh-CN" w:eastAsia="zh-CN" w:bidi="ar-SA"/>
        </w:rPr>
      </w:pPr>
      <w:r>
        <w:rPr>
          <w:rFonts w:hint="default" w:ascii="Times New Roman" w:hAnsi="Times New Roman" w:eastAsia="仿宋_GB2312" w:cs="Times New Roman"/>
          <w:spacing w:val="-5"/>
          <w:sz w:val="32"/>
          <w:szCs w:val="32"/>
          <w:lang w:val="zh-CN" w:eastAsia="zh-CN" w:bidi="ar-SA"/>
        </w:rPr>
        <w:t>1.形式审查：竞赛组对报名表格、材料、作品等进行检查。针对有缺陷的作品提示参赛队在规定时间内修正。对报名分类不恰当的作品限期予以纠正。</w:t>
      </w:r>
    </w:p>
    <w:p>
      <w:pPr>
        <w:pStyle w:val="7"/>
        <w:keepNext w:val="0"/>
        <w:keepLines w:val="0"/>
        <w:widowControl/>
        <w:suppressLineNumbers w:val="0"/>
        <w:shd w:val="clear"/>
        <w:spacing w:before="0" w:beforeAutospacing="0" w:after="210" w:afterAutospacing="0"/>
        <w:ind w:left="0" w:firstLine="620" w:firstLineChars="200"/>
        <w:rPr>
          <w:rFonts w:hint="default" w:ascii="Times New Roman" w:hAnsi="Times New Roman" w:eastAsia="仿宋_GB2312" w:cs="Times New Roman"/>
          <w:spacing w:val="-5"/>
          <w:sz w:val="32"/>
          <w:szCs w:val="32"/>
          <w:lang w:val="zh-CN" w:eastAsia="zh-CN" w:bidi="ar-SA"/>
        </w:rPr>
      </w:pPr>
      <w:r>
        <w:rPr>
          <w:rFonts w:hint="default" w:ascii="Times New Roman" w:hAnsi="Times New Roman" w:eastAsia="仿宋_GB2312" w:cs="Times New Roman"/>
          <w:spacing w:val="-5"/>
          <w:sz w:val="32"/>
          <w:szCs w:val="32"/>
          <w:lang w:val="zh-CN" w:eastAsia="zh-CN" w:bidi="ar-SA"/>
        </w:rPr>
        <w:t>2.作品分组：对所有提交的有效参赛作品进行分组，并提交评审专家组进行网络评选。</w:t>
      </w:r>
    </w:p>
    <w:p>
      <w:pPr>
        <w:pStyle w:val="7"/>
        <w:keepNext w:val="0"/>
        <w:keepLines w:val="0"/>
        <w:widowControl/>
        <w:suppressLineNumbers w:val="0"/>
        <w:shd w:val="clear"/>
        <w:spacing w:before="0" w:beforeAutospacing="0" w:after="210" w:afterAutospacing="0"/>
        <w:ind w:left="0" w:firstLine="620" w:firstLineChars="200"/>
        <w:rPr>
          <w:rFonts w:hint="default" w:ascii="Times New Roman" w:hAnsi="Times New Roman" w:eastAsia="仿宋_GB2312" w:cs="Times New Roman"/>
          <w:spacing w:val="-5"/>
          <w:sz w:val="32"/>
          <w:szCs w:val="32"/>
          <w:lang w:val="zh-CN" w:eastAsia="zh-CN" w:bidi="ar-SA"/>
        </w:rPr>
      </w:pPr>
      <w:r>
        <w:rPr>
          <w:rFonts w:hint="default" w:ascii="Times New Roman" w:hAnsi="Times New Roman" w:eastAsia="仿宋_GB2312" w:cs="Times New Roman"/>
          <w:spacing w:val="-5"/>
          <w:sz w:val="32"/>
          <w:szCs w:val="32"/>
          <w:lang w:val="zh-CN" w:eastAsia="zh-CN" w:bidi="ar-SA"/>
        </w:rPr>
        <w:t>3.专家评审：由竞赛组委会选出部分专家进行网络评选。每件作品至少指定3名专家进行评审。</w:t>
      </w:r>
    </w:p>
    <w:p>
      <w:pPr>
        <w:pStyle w:val="7"/>
        <w:keepNext w:val="0"/>
        <w:keepLines w:val="0"/>
        <w:widowControl/>
        <w:suppressLineNumbers w:val="0"/>
        <w:shd w:val="clear"/>
        <w:spacing w:before="0" w:beforeAutospacing="0" w:after="210" w:afterAutospacing="0"/>
        <w:ind w:left="0" w:firstLine="620" w:firstLineChars="200"/>
        <w:rPr>
          <w:rFonts w:hint="default" w:ascii="Times New Roman" w:hAnsi="Times New Roman" w:eastAsia="仿宋_GB2312" w:cs="Times New Roman"/>
          <w:spacing w:val="-5"/>
          <w:sz w:val="32"/>
          <w:szCs w:val="32"/>
          <w:lang w:val="zh-CN" w:eastAsia="zh-CN" w:bidi="ar-SA"/>
        </w:rPr>
      </w:pPr>
      <w:r>
        <w:rPr>
          <w:rFonts w:hint="default" w:ascii="Times New Roman" w:hAnsi="Times New Roman" w:eastAsia="仿宋_GB2312" w:cs="Times New Roman"/>
          <w:spacing w:val="-5"/>
          <w:sz w:val="32"/>
          <w:szCs w:val="32"/>
          <w:lang w:val="zh-CN" w:eastAsia="zh-CN" w:bidi="ar-SA"/>
        </w:rPr>
        <w:t>4.专家复审：竞赛评比委员会对网评结果有较大分歧意见的作品，根据回避原则安排有关专家进行复审。</w:t>
      </w:r>
    </w:p>
    <w:p>
      <w:pPr>
        <w:pStyle w:val="7"/>
        <w:keepNext w:val="0"/>
        <w:keepLines w:val="0"/>
        <w:widowControl/>
        <w:suppressLineNumbers w:val="0"/>
        <w:shd w:val="clear"/>
        <w:spacing w:before="0" w:beforeAutospacing="0" w:after="210" w:afterAutospacing="0"/>
        <w:ind w:left="0" w:firstLine="620" w:firstLineChars="200"/>
        <w:rPr>
          <w:rFonts w:hint="default" w:ascii="Times New Roman" w:hAnsi="Times New Roman" w:eastAsia="仿宋_GB2312" w:cs="Times New Roman"/>
          <w:spacing w:val="-5"/>
          <w:sz w:val="32"/>
          <w:szCs w:val="32"/>
          <w:lang w:val="zh-CN" w:eastAsia="zh-CN" w:bidi="ar-SA"/>
        </w:rPr>
      </w:pPr>
      <w:r>
        <w:rPr>
          <w:rFonts w:hint="default" w:ascii="Times New Roman" w:hAnsi="Times New Roman" w:eastAsia="仿宋_GB2312" w:cs="Times New Roman"/>
          <w:spacing w:val="-5"/>
          <w:sz w:val="32"/>
          <w:szCs w:val="32"/>
          <w:lang w:val="zh-CN" w:eastAsia="zh-CN" w:bidi="ar-SA"/>
        </w:rPr>
        <w:t>5.确定获奖作品：根据作品评审情况，确定省赛获奖名单。</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（三）奖项设置</w:t>
      </w:r>
    </w:p>
    <w:p>
      <w:pPr>
        <w:pStyle w:val="2"/>
        <w:spacing w:before="0" w:line="312" w:lineRule="auto"/>
        <w:ind w:left="0" w:firstLine="620" w:firstLineChars="200"/>
        <w:rPr>
          <w:rFonts w:hint="default" w:ascii="Times New Roman" w:hAnsi="Times New Roman" w:eastAsia="仿宋_GB2312" w:cs="Times New Roman"/>
          <w:b w:val="0"/>
          <w:bCs w:val="0"/>
          <w:spacing w:val="-5"/>
          <w:sz w:val="32"/>
          <w:szCs w:val="32"/>
          <w:lang w:val="zh-CN" w:eastAsia="zh-CN" w:bidi="ar-SA"/>
        </w:rPr>
      </w:pPr>
      <w:r>
        <w:rPr>
          <w:rFonts w:hint="default" w:ascii="Times New Roman" w:hAnsi="Times New Roman" w:eastAsia="仿宋_GB2312" w:cs="Times New Roman"/>
          <w:b w:val="0"/>
          <w:bCs w:val="0"/>
          <w:spacing w:val="-5"/>
          <w:sz w:val="32"/>
          <w:szCs w:val="32"/>
          <w:lang w:val="zh-CN" w:eastAsia="zh-CN" w:bidi="ar-SA"/>
        </w:rPr>
        <w:t>设一、二、三等奖，一、二、三等奖获奖比例不超过实际参赛作品数量的10%、20%、30%。</w:t>
      </w:r>
    </w:p>
    <w:p>
      <w:pPr>
        <w:pStyle w:val="2"/>
        <w:spacing w:before="0" w:line="312" w:lineRule="auto"/>
        <w:ind w:left="0" w:leftChars="0" w:firstLine="0" w:firstLineChars="0"/>
        <w:rPr>
          <w:rFonts w:ascii="Times New Roman" w:hAnsi="Times New Roman" w:eastAsia="仿宋_GB2312" w:cs="Times New Roman"/>
          <w:sz w:val="32"/>
          <w:szCs w:val="32"/>
        </w:rPr>
      </w:pPr>
      <w:r>
        <w:rPr>
          <w:rFonts w:ascii="Times New Roman" w:hAnsi="Times New Roman" w:eastAsia="仿宋_GB2312" w:cs="Times New Roman"/>
          <w:sz w:val="32"/>
          <w:szCs w:val="32"/>
        </w:rPr>
        <w:t>（四）申诉与仲裁</w:t>
      </w:r>
    </w:p>
    <w:p>
      <w:pPr>
        <w:pStyle w:val="15"/>
        <w:tabs>
          <w:tab w:val="left" w:pos="857"/>
        </w:tabs>
        <w:spacing w:before="0" w:line="312" w:lineRule="auto"/>
        <w:ind w:left="0" w:firstLine="636" w:firstLineChars="200"/>
        <w:rPr>
          <w:rFonts w:ascii="Times New Roman" w:hAnsi="Times New Roman" w:eastAsia="仿宋_GB2312" w:cs="Times New Roman"/>
          <w:sz w:val="32"/>
          <w:szCs w:val="32"/>
        </w:rPr>
      </w:pPr>
      <w:r>
        <w:rPr>
          <w:rFonts w:ascii="Times New Roman" w:hAnsi="Times New Roman" w:eastAsia="仿宋_GB2312" w:cs="Times New Roman"/>
          <w:spacing w:val="-1"/>
          <w:sz w:val="32"/>
          <w:szCs w:val="32"/>
          <w:lang w:val="en-US"/>
        </w:rPr>
        <w:t>1.</w:t>
      </w:r>
      <w:r>
        <w:rPr>
          <w:rFonts w:ascii="Times New Roman" w:hAnsi="Times New Roman" w:eastAsia="仿宋_GB2312" w:cs="Times New Roman"/>
          <w:spacing w:val="-1"/>
          <w:sz w:val="32"/>
          <w:szCs w:val="32"/>
        </w:rPr>
        <w:t>对于不符合比赛规定的事宜，有失公平的评判，以及工作人员的违规行为等，参赛者均可提出申</w:t>
      </w:r>
      <w:r>
        <w:rPr>
          <w:rFonts w:ascii="Times New Roman" w:hAnsi="Times New Roman" w:eastAsia="仿宋_GB2312" w:cs="Times New Roman"/>
          <w:sz w:val="32"/>
          <w:szCs w:val="32"/>
        </w:rPr>
        <w:t>诉；</w:t>
      </w:r>
    </w:p>
    <w:p>
      <w:pPr>
        <w:pStyle w:val="15"/>
        <w:tabs>
          <w:tab w:val="left" w:pos="857"/>
        </w:tabs>
        <w:spacing w:before="0" w:line="312" w:lineRule="auto"/>
        <w:ind w:left="0" w:firstLine="636" w:firstLineChars="200"/>
        <w:rPr>
          <w:rFonts w:ascii="Times New Roman" w:hAnsi="Times New Roman" w:eastAsia="仿宋_GB2312" w:cs="Times New Roman"/>
          <w:sz w:val="32"/>
          <w:szCs w:val="32"/>
        </w:rPr>
      </w:pPr>
      <w:r>
        <w:rPr>
          <w:rFonts w:ascii="Times New Roman" w:hAnsi="Times New Roman" w:eastAsia="仿宋_GB2312" w:cs="Times New Roman"/>
          <w:spacing w:val="-1"/>
          <w:sz w:val="32"/>
          <w:szCs w:val="32"/>
          <w:lang w:val="en-US"/>
        </w:rPr>
        <w:t>2.</w:t>
      </w:r>
      <w:r>
        <w:rPr>
          <w:rFonts w:ascii="Times New Roman" w:hAnsi="Times New Roman" w:eastAsia="仿宋_GB2312" w:cs="Times New Roman"/>
          <w:spacing w:val="-1"/>
          <w:sz w:val="32"/>
          <w:szCs w:val="32"/>
        </w:rPr>
        <w:t>对</w:t>
      </w:r>
      <w:r>
        <w:rPr>
          <w:rFonts w:ascii="Times New Roman" w:hAnsi="Times New Roman" w:eastAsia="仿宋_GB2312" w:cs="Times New Roman"/>
          <w:sz w:val="32"/>
          <w:szCs w:val="32"/>
        </w:rPr>
        <w:t>弄虚作假、抄袭剽窃等学术不端行为进行检举揭发。</w:t>
      </w:r>
    </w:p>
    <w:p>
      <w:pPr>
        <w:pStyle w:val="15"/>
        <w:tabs>
          <w:tab w:val="left" w:pos="857"/>
        </w:tabs>
        <w:spacing w:before="0" w:line="312"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lang w:val="en-US"/>
        </w:rPr>
        <w:t>3.</w:t>
      </w:r>
      <w:r>
        <w:rPr>
          <w:rFonts w:ascii="Times New Roman" w:hAnsi="Times New Roman" w:eastAsia="仿宋_GB2312" w:cs="Times New Roman"/>
          <w:sz w:val="32"/>
          <w:szCs w:val="32"/>
        </w:rPr>
        <w:t>主办单位组织专家进行仲裁。</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（五）竞赛结果公示</w:t>
      </w:r>
    </w:p>
    <w:p>
      <w:pPr>
        <w:pStyle w:val="4"/>
        <w:spacing w:before="0" w:line="312"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获奖名单将在辽宁理工学院智能工程学院网站进行公示。参赛及获奖作品一经发现存在抄袭或其它侵权行为，将取消其获奖资格。</w:t>
      </w:r>
    </w:p>
    <w:p>
      <w:pPr>
        <w:pStyle w:val="4"/>
        <w:spacing w:before="0" w:line="312" w:lineRule="auto"/>
        <w:ind w:left="0"/>
        <w:rPr>
          <w:rFonts w:ascii="Times New Roman" w:hAnsi="Times New Roman" w:eastAsia="黑体" w:cs="Times New Roman"/>
          <w:sz w:val="32"/>
          <w:szCs w:val="32"/>
        </w:rPr>
      </w:pPr>
      <w:r>
        <w:rPr>
          <w:rFonts w:ascii="Times New Roman" w:hAnsi="Times New Roman" w:eastAsia="黑体" w:cs="Times New Roman"/>
          <w:sz w:val="32"/>
          <w:szCs w:val="32"/>
        </w:rPr>
        <w:t>四、其他</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（一）联系人及联系方式</w:t>
      </w:r>
    </w:p>
    <w:p>
      <w:pPr>
        <w:pStyle w:val="4"/>
        <w:spacing w:before="0" w:line="312" w:lineRule="auto"/>
        <w:ind w:left="0" w:firstLine="640" w:firstLineChars="200"/>
        <w:rPr>
          <w:rFonts w:hint="default"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智能工程学院：</w:t>
      </w:r>
      <w:r>
        <w:rPr>
          <w:rFonts w:hint="eastAsia" w:ascii="Times New Roman" w:hAnsi="Times New Roman" w:eastAsia="仿宋_GB2312" w:cs="Times New Roman"/>
          <w:sz w:val="32"/>
          <w:szCs w:val="32"/>
          <w:lang w:val="en-US" w:eastAsia="zh-CN"/>
        </w:rPr>
        <w:t>蒲宝明</w:t>
      </w:r>
      <w:r>
        <w:rPr>
          <w:rFonts w:ascii="Times New Roman" w:hAnsi="Times New Roman" w:eastAsia="仿宋_GB2312" w:cs="Times New Roman"/>
          <w:sz w:val="32"/>
          <w:szCs w:val="32"/>
        </w:rPr>
        <w:t xml:space="preserve"> </w:t>
      </w:r>
      <w:r>
        <w:rPr>
          <w:rFonts w:ascii="Times New Roman" w:hAnsi="Times New Roman" w:eastAsia="仿宋_GB2312" w:cs="Times New Roman"/>
          <w:sz w:val="32"/>
          <w:szCs w:val="32"/>
          <w:lang w:val="en-US"/>
        </w:rPr>
        <w:t xml:space="preserve">  联系方式</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18940635952</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（二）领队与选手须知</w:t>
      </w:r>
    </w:p>
    <w:p>
      <w:pPr>
        <w:pStyle w:val="15"/>
        <w:tabs>
          <w:tab w:val="left" w:pos="677"/>
        </w:tabs>
        <w:spacing w:before="0" w:line="312" w:lineRule="auto"/>
        <w:ind w:left="0" w:firstLine="620" w:firstLineChars="200"/>
        <w:rPr>
          <w:rFonts w:ascii="Times New Roman" w:hAnsi="Times New Roman" w:eastAsia="仿宋_GB2312" w:cs="Times New Roman"/>
          <w:spacing w:val="-5"/>
          <w:sz w:val="32"/>
          <w:szCs w:val="32"/>
        </w:rPr>
      </w:pPr>
      <w:r>
        <w:rPr>
          <w:rFonts w:ascii="Times New Roman" w:hAnsi="Times New Roman" w:eastAsia="仿宋_GB2312" w:cs="Times New Roman"/>
          <w:spacing w:val="-5"/>
          <w:sz w:val="32"/>
          <w:szCs w:val="32"/>
          <w:lang w:val="en-US"/>
        </w:rPr>
        <w:t>1.</w:t>
      </w:r>
      <w:r>
        <w:rPr>
          <w:rFonts w:ascii="Times New Roman" w:hAnsi="Times New Roman" w:eastAsia="仿宋_GB2312" w:cs="Times New Roman"/>
          <w:spacing w:val="-5"/>
          <w:sz w:val="32"/>
          <w:szCs w:val="32"/>
        </w:rPr>
        <w:t>参赛选手如实填写报名表并提交给主办单位；</w:t>
      </w:r>
    </w:p>
    <w:p>
      <w:pPr>
        <w:pStyle w:val="15"/>
        <w:tabs>
          <w:tab w:val="left" w:pos="677"/>
        </w:tabs>
        <w:spacing w:before="0" w:line="312" w:lineRule="auto"/>
        <w:ind w:left="0" w:firstLine="620" w:firstLineChars="200"/>
        <w:rPr>
          <w:rFonts w:ascii="Times New Roman" w:hAnsi="Times New Roman" w:eastAsia="仿宋_GB2312" w:cs="Times New Roman"/>
          <w:spacing w:val="-5"/>
          <w:sz w:val="32"/>
          <w:szCs w:val="32"/>
        </w:rPr>
      </w:pPr>
      <w:r>
        <w:rPr>
          <w:rFonts w:ascii="Times New Roman" w:hAnsi="Times New Roman" w:eastAsia="仿宋_GB2312" w:cs="Times New Roman"/>
          <w:spacing w:val="-5"/>
          <w:sz w:val="32"/>
          <w:szCs w:val="32"/>
          <w:lang w:val="en-US"/>
        </w:rPr>
        <w:t>2.</w:t>
      </w:r>
      <w:r>
        <w:rPr>
          <w:rFonts w:ascii="Times New Roman" w:hAnsi="Times New Roman" w:eastAsia="仿宋_GB2312" w:cs="Times New Roman"/>
          <w:spacing w:val="-5"/>
          <w:sz w:val="32"/>
          <w:szCs w:val="32"/>
        </w:rPr>
        <w:t>参赛选手准备好作品 PPT 及</w:t>
      </w:r>
      <w:r>
        <w:rPr>
          <w:rFonts w:hint="eastAsia" w:ascii="Times New Roman" w:hAnsi="Times New Roman" w:eastAsia="仿宋_GB2312" w:cs="Times New Roman"/>
          <w:spacing w:val="-5"/>
          <w:sz w:val="32"/>
          <w:szCs w:val="32"/>
          <w:lang w:val="en-US" w:eastAsia="zh-CN"/>
        </w:rPr>
        <w:t>开发文档</w:t>
      </w:r>
      <w:r>
        <w:rPr>
          <w:rFonts w:ascii="Times New Roman" w:hAnsi="Times New Roman" w:eastAsia="仿宋_GB2312" w:cs="Times New Roman"/>
          <w:spacing w:val="-5"/>
          <w:sz w:val="32"/>
          <w:szCs w:val="32"/>
        </w:rPr>
        <w:t>等材料；</w:t>
      </w:r>
    </w:p>
    <w:p>
      <w:pPr>
        <w:pStyle w:val="15"/>
        <w:tabs>
          <w:tab w:val="left" w:pos="677"/>
        </w:tabs>
        <w:spacing w:before="0" w:line="312"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lang w:val="en-US"/>
        </w:rPr>
        <w:t>3.</w:t>
      </w:r>
      <w:r>
        <w:rPr>
          <w:rFonts w:ascii="Times New Roman" w:hAnsi="Times New Roman" w:eastAsia="仿宋_GB2312" w:cs="Times New Roman"/>
          <w:sz w:val="32"/>
          <w:szCs w:val="32"/>
        </w:rPr>
        <w:t>选手参赛时请携带本人身份证和学生证，以便工作人员进行身份确认。</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（三）其他未尽事宜</w:t>
      </w:r>
    </w:p>
    <w:p>
      <w:pPr>
        <w:pStyle w:val="15"/>
        <w:tabs>
          <w:tab w:val="left" w:pos="552"/>
        </w:tabs>
        <w:spacing w:before="0" w:line="312"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lang w:val="en-US"/>
        </w:rPr>
        <w:t>1.</w:t>
      </w:r>
      <w:r>
        <w:rPr>
          <w:rFonts w:ascii="Times New Roman" w:hAnsi="Times New Roman" w:eastAsia="仿宋_GB2312" w:cs="Times New Roman"/>
          <w:sz w:val="32"/>
          <w:szCs w:val="32"/>
        </w:rPr>
        <w:t>知识产权</w:t>
      </w:r>
    </w:p>
    <w:p>
      <w:pPr>
        <w:pStyle w:val="15"/>
        <w:tabs>
          <w:tab w:val="left" w:pos="857"/>
        </w:tabs>
        <w:spacing w:before="0" w:line="312"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所有参赛作品必须为原创作品，不得存在任何知识产权纠纷或争议。</w:t>
      </w:r>
    </w:p>
    <w:p>
      <w:pPr>
        <w:pStyle w:val="15"/>
        <w:tabs>
          <w:tab w:val="left" w:pos="677"/>
        </w:tabs>
        <w:spacing w:before="0" w:line="312"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lang w:val="en-US"/>
        </w:rPr>
        <w:t>2.</w:t>
      </w:r>
      <w:r>
        <w:rPr>
          <w:rFonts w:ascii="Times New Roman" w:hAnsi="Times New Roman" w:eastAsia="仿宋_GB2312" w:cs="Times New Roman"/>
          <w:sz w:val="32"/>
          <w:szCs w:val="32"/>
        </w:rPr>
        <w:t>竞赛安全</w:t>
      </w:r>
    </w:p>
    <w:p>
      <w:pPr>
        <w:pStyle w:val="4"/>
        <w:spacing w:before="0" w:line="312"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请参赛选手遵守竞赛程序，保证参赛人身安全及竞赛安全。</w:t>
      </w:r>
    </w:p>
    <w:p>
      <w:pPr>
        <w:pStyle w:val="15"/>
        <w:tabs>
          <w:tab w:val="left" w:pos="677"/>
        </w:tabs>
        <w:spacing w:before="0" w:line="312"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lang w:val="en-US"/>
        </w:rPr>
        <w:t>3.</w:t>
      </w:r>
      <w:r>
        <w:rPr>
          <w:rFonts w:ascii="Times New Roman" w:hAnsi="Times New Roman" w:eastAsia="仿宋_GB2312" w:cs="Times New Roman"/>
          <w:sz w:val="32"/>
          <w:szCs w:val="32"/>
        </w:rPr>
        <w:t>其他</w:t>
      </w:r>
    </w:p>
    <w:p>
      <w:pPr>
        <w:pStyle w:val="4"/>
        <w:spacing w:before="0" w:line="312"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未尽事宜另行通知。</w:t>
      </w:r>
    </w:p>
    <w:p>
      <w:pPr>
        <w:pStyle w:val="4"/>
        <w:spacing w:before="0" w:line="312" w:lineRule="auto"/>
        <w:ind w:left="0"/>
        <w:rPr>
          <w:rFonts w:ascii="Times New Roman" w:hAnsi="Times New Roman" w:eastAsia="仿宋_GB2312" w:cs="Times New Roman"/>
          <w:sz w:val="32"/>
          <w:szCs w:val="32"/>
        </w:rPr>
      </w:pPr>
    </w:p>
    <w:p>
      <w:pPr>
        <w:pStyle w:val="4"/>
        <w:spacing w:before="0" w:line="312" w:lineRule="auto"/>
        <w:ind w:left="0" w:firstLine="2560" w:firstLineChars="800"/>
        <w:jc w:val="right"/>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辽宁理工学院</w:t>
      </w:r>
      <w:r>
        <w:rPr>
          <w:rFonts w:ascii="Times New Roman" w:hAnsi="Times New Roman" w:eastAsia="仿宋_GB2312" w:cs="Times New Roman"/>
          <w:sz w:val="32"/>
          <w:szCs w:val="32"/>
        </w:rPr>
        <w:t>智能工程学院</w:t>
      </w:r>
    </w:p>
    <w:p>
      <w:pPr>
        <w:pStyle w:val="4"/>
        <w:spacing w:before="0" w:line="312" w:lineRule="auto"/>
        <w:ind w:left="0"/>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20</w:t>
      </w:r>
      <w:r>
        <w:rPr>
          <w:rFonts w:ascii="Times New Roman" w:hAnsi="Times New Roman" w:eastAsia="仿宋_GB2312" w:cs="Times New Roman"/>
          <w:sz w:val="32"/>
          <w:szCs w:val="32"/>
          <w:lang w:val="en-US"/>
        </w:rPr>
        <w:t>2</w:t>
      </w:r>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sz w:val="32"/>
          <w:szCs w:val="32"/>
        </w:rPr>
        <w:t>月</w:t>
      </w:r>
      <w:r>
        <w:rPr>
          <w:rFonts w:hint="eastAsia" w:ascii="Times New Roman" w:hAnsi="Times New Roman" w:eastAsia="仿宋_GB2312" w:cs="Times New Roman"/>
          <w:sz w:val="32"/>
          <w:szCs w:val="32"/>
          <w:lang w:val="en-US" w:eastAsia="zh-CN"/>
        </w:rPr>
        <w:t>2</w:t>
      </w:r>
      <w:r>
        <w:rPr>
          <w:rFonts w:ascii="Times New Roman" w:hAnsi="Times New Roman" w:eastAsia="仿宋_GB2312" w:cs="Times New Roman"/>
          <w:sz w:val="32"/>
          <w:szCs w:val="32"/>
        </w:rPr>
        <w:t>日</w:t>
      </w:r>
    </w:p>
    <w:p>
      <w:pPr>
        <w:pStyle w:val="4"/>
        <w:spacing w:before="0" w:line="312" w:lineRule="auto"/>
        <w:ind w:left="0"/>
        <w:jc w:val="right"/>
        <w:rPr>
          <w:rFonts w:ascii="Times New Roman" w:hAnsi="Times New Roman" w:eastAsia="仿宋_GB2312" w:cs="Times New Roman"/>
          <w:sz w:val="32"/>
          <w:szCs w:val="32"/>
        </w:rPr>
      </w:pPr>
    </w:p>
    <w:sectPr>
      <w:footerReference r:id="rId3" w:type="default"/>
      <w:pgSz w:w="11910" w:h="16840"/>
      <w:pgMar w:top="1378" w:right="1599" w:bottom="845" w:left="166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Times New Roman Regular">
    <w:altName w:val="Times New Roman"/>
    <w:panose1 w:val="02020503050405090304"/>
    <w:charset w:val="00"/>
    <w:family w:val="auto"/>
    <w:pitch w:val="default"/>
    <w:sig w:usb0="00000000" w:usb1="00000000" w:usb2="00000001" w:usb3="00000000" w:csb0="400001BF" w:csb1="DFF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72" w:lineRule="auto"/>
      <w:ind w:left="8009"/>
      <w:rPr>
        <w:rFonts w:ascii="宋体" w:hAnsi="宋体" w:eastAsia="宋体" w:cs="宋体"/>
        <w:sz w:val="27"/>
        <w:szCs w:val="27"/>
      </w:rPr>
    </w:pPr>
    <w:r>
      <w:rPr>
        <w:rFonts w:ascii="宋体" w:hAnsi="宋体" w:eastAsia="宋体" w:cs="宋体"/>
        <w:spacing w:val="-3"/>
        <w:sz w:val="27"/>
        <w:szCs w:val="27"/>
      </w:rPr>
      <w:t>—</w:t>
    </w:r>
    <w:r>
      <w:rPr>
        <w:rFonts w:ascii="宋体" w:hAnsi="宋体" w:eastAsia="宋体" w:cs="宋体"/>
        <w:spacing w:val="-52"/>
        <w:sz w:val="27"/>
        <w:szCs w:val="27"/>
      </w:rPr>
      <w:t xml:space="preserve"> </w:t>
    </w:r>
    <w:r>
      <w:rPr>
        <w:rFonts w:ascii="Times New Roman" w:hAnsi="Times New Roman" w:eastAsia="Times New Roman" w:cs="Times New Roman"/>
        <w:spacing w:val="-3"/>
        <w:sz w:val="27"/>
        <w:szCs w:val="27"/>
      </w:rPr>
      <w:t>7</w:t>
    </w:r>
    <w:r>
      <w:rPr>
        <w:rFonts w:ascii="Times New Roman" w:hAnsi="Times New Roman" w:eastAsia="Times New Roman" w:cs="Times New Roman"/>
        <w:spacing w:val="14"/>
        <w:sz w:val="27"/>
        <w:szCs w:val="27"/>
      </w:rPr>
      <w:t xml:space="preserve"> </w:t>
    </w:r>
    <w:r>
      <w:rPr>
        <w:rFonts w:ascii="宋体" w:hAnsi="宋体" w:eastAsia="宋体" w:cs="宋体"/>
        <w:spacing w:val="-3"/>
        <w:sz w:val="27"/>
        <w:szCs w:val="27"/>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5EDAF9"/>
    <w:multiLevelType w:val="singleLevel"/>
    <w:tmpl w:val="A95EDAF9"/>
    <w:lvl w:ilvl="0" w:tentative="0">
      <w:start w:val="1"/>
      <w:numFmt w:val="chineseCounting"/>
      <w:suff w:val="nothing"/>
      <w:lvlText w:val="%1、"/>
      <w:lvlJc w:val="left"/>
      <w:rPr>
        <w:rFonts w:hint="eastAsia"/>
      </w:rPr>
    </w:lvl>
  </w:abstractNum>
  <w:abstractNum w:abstractNumId="1">
    <w:nsid w:val="108843A2"/>
    <w:multiLevelType w:val="singleLevel"/>
    <w:tmpl w:val="108843A2"/>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noLineBreaksAfter w:lang="zh-CN" w:val="$([{£¥·‘“〈《「『【〔〖〝﹙﹛﹝＄（．［｛￡￥"/>
  <w:noLineBreaksBefore w:lang="zh-CN" w:val="!%),.:;&gt;?]}¢¨°·ˇˉ―‖’”…‰′″›℃∶、。〃〉》」』】〕〗〞︶︺︾﹀﹄﹚﹜﹞！＂％＇），．：；？］｀｜｝～￠"/>
  <w:compat>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zZTczMTFhODVlZjUxYzcyOWI5NWRmZDU5NWUzZWMifQ=="/>
  </w:docVars>
  <w:rsids>
    <w:rsidRoot w:val="009F33F2"/>
    <w:rsid w:val="000351BA"/>
    <w:rsid w:val="00063443"/>
    <w:rsid w:val="000D028B"/>
    <w:rsid w:val="00157A56"/>
    <w:rsid w:val="001828F4"/>
    <w:rsid w:val="00243C8C"/>
    <w:rsid w:val="00341C30"/>
    <w:rsid w:val="003713DD"/>
    <w:rsid w:val="003C19CE"/>
    <w:rsid w:val="00402C25"/>
    <w:rsid w:val="00411B27"/>
    <w:rsid w:val="00485A76"/>
    <w:rsid w:val="005046C3"/>
    <w:rsid w:val="005427CE"/>
    <w:rsid w:val="00572F8A"/>
    <w:rsid w:val="005B6AA6"/>
    <w:rsid w:val="005F1D2F"/>
    <w:rsid w:val="006257FC"/>
    <w:rsid w:val="00631D0C"/>
    <w:rsid w:val="00644B75"/>
    <w:rsid w:val="00654CE5"/>
    <w:rsid w:val="00672380"/>
    <w:rsid w:val="006A2BF5"/>
    <w:rsid w:val="006D3989"/>
    <w:rsid w:val="006F4EAB"/>
    <w:rsid w:val="00741657"/>
    <w:rsid w:val="00753588"/>
    <w:rsid w:val="007A3E7E"/>
    <w:rsid w:val="00810253"/>
    <w:rsid w:val="00864C37"/>
    <w:rsid w:val="0089159A"/>
    <w:rsid w:val="0089402E"/>
    <w:rsid w:val="008A08CE"/>
    <w:rsid w:val="008C3BAC"/>
    <w:rsid w:val="009F33F2"/>
    <w:rsid w:val="00A639EB"/>
    <w:rsid w:val="00AB3036"/>
    <w:rsid w:val="00AB6D9E"/>
    <w:rsid w:val="00AF285E"/>
    <w:rsid w:val="00BB4A92"/>
    <w:rsid w:val="00C9565C"/>
    <w:rsid w:val="00CB2928"/>
    <w:rsid w:val="00D25F3C"/>
    <w:rsid w:val="00D33048"/>
    <w:rsid w:val="00D972F6"/>
    <w:rsid w:val="00DF1B13"/>
    <w:rsid w:val="00E353C4"/>
    <w:rsid w:val="00E50572"/>
    <w:rsid w:val="00E5683D"/>
    <w:rsid w:val="00E75C54"/>
    <w:rsid w:val="00E81A98"/>
    <w:rsid w:val="00EE792F"/>
    <w:rsid w:val="00F14A5E"/>
    <w:rsid w:val="00F805DC"/>
    <w:rsid w:val="00FB1FC1"/>
    <w:rsid w:val="03456AF1"/>
    <w:rsid w:val="03471D64"/>
    <w:rsid w:val="063305E0"/>
    <w:rsid w:val="08896A22"/>
    <w:rsid w:val="0B675D3D"/>
    <w:rsid w:val="0BC9291B"/>
    <w:rsid w:val="14E73D27"/>
    <w:rsid w:val="15A339E3"/>
    <w:rsid w:val="16B3269D"/>
    <w:rsid w:val="19726FF1"/>
    <w:rsid w:val="1ABB2A4A"/>
    <w:rsid w:val="1AF17CB4"/>
    <w:rsid w:val="1CEC78AE"/>
    <w:rsid w:val="203E5377"/>
    <w:rsid w:val="21E913B6"/>
    <w:rsid w:val="2211138B"/>
    <w:rsid w:val="223D45DE"/>
    <w:rsid w:val="24767895"/>
    <w:rsid w:val="250E4075"/>
    <w:rsid w:val="2673532A"/>
    <w:rsid w:val="286C7C2E"/>
    <w:rsid w:val="29750CD2"/>
    <w:rsid w:val="297A7E88"/>
    <w:rsid w:val="2BB851C0"/>
    <w:rsid w:val="2BD3FF7F"/>
    <w:rsid w:val="315C7B20"/>
    <w:rsid w:val="33FF6318"/>
    <w:rsid w:val="345407C0"/>
    <w:rsid w:val="34FC0380"/>
    <w:rsid w:val="373E34E9"/>
    <w:rsid w:val="3DFF5F2E"/>
    <w:rsid w:val="3E142943"/>
    <w:rsid w:val="3EE21D69"/>
    <w:rsid w:val="3FB06E3F"/>
    <w:rsid w:val="401951DA"/>
    <w:rsid w:val="45D00731"/>
    <w:rsid w:val="493F5001"/>
    <w:rsid w:val="499843AD"/>
    <w:rsid w:val="4BC57E78"/>
    <w:rsid w:val="4F803ED4"/>
    <w:rsid w:val="53267155"/>
    <w:rsid w:val="54551200"/>
    <w:rsid w:val="55172184"/>
    <w:rsid w:val="55F10A9F"/>
    <w:rsid w:val="56460825"/>
    <w:rsid w:val="585C28CA"/>
    <w:rsid w:val="58A058AF"/>
    <w:rsid w:val="592B0870"/>
    <w:rsid w:val="5C473F1F"/>
    <w:rsid w:val="5EF3773E"/>
    <w:rsid w:val="62D85EAE"/>
    <w:rsid w:val="63EB6249"/>
    <w:rsid w:val="657F08D6"/>
    <w:rsid w:val="66753346"/>
    <w:rsid w:val="68044FA1"/>
    <w:rsid w:val="6AF17D9A"/>
    <w:rsid w:val="6B147775"/>
    <w:rsid w:val="6E74306D"/>
    <w:rsid w:val="6EAD7C0C"/>
    <w:rsid w:val="6EF85DEB"/>
    <w:rsid w:val="6F2B3B2C"/>
    <w:rsid w:val="75371EE8"/>
    <w:rsid w:val="77FC724F"/>
    <w:rsid w:val="78534A72"/>
    <w:rsid w:val="78A57858"/>
    <w:rsid w:val="78C81384"/>
    <w:rsid w:val="7B342186"/>
    <w:rsid w:val="7C5168BB"/>
    <w:rsid w:val="7EDF1534"/>
    <w:rsid w:val="FD3F1D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utoSpaceDE w:val="0"/>
      <w:autoSpaceDN w:val="0"/>
    </w:pPr>
    <w:rPr>
      <w:rFonts w:ascii="宋体" w:hAnsi="宋体" w:eastAsia="宋体" w:cs="宋体"/>
      <w:sz w:val="22"/>
      <w:szCs w:val="22"/>
      <w:lang w:val="zh-CN" w:eastAsia="zh-CN" w:bidi="ar-SA"/>
    </w:rPr>
  </w:style>
  <w:style w:type="paragraph" w:styleId="2">
    <w:name w:val="heading 1"/>
    <w:basedOn w:val="1"/>
    <w:next w:val="1"/>
    <w:link w:val="12"/>
    <w:autoRedefine/>
    <w:qFormat/>
    <w:uiPriority w:val="99"/>
    <w:pPr>
      <w:spacing w:before="81"/>
      <w:ind w:left="140"/>
      <w:outlineLvl w:val="0"/>
    </w:pPr>
    <w:rPr>
      <w:b/>
      <w:bCs/>
      <w:sz w:val="18"/>
      <w:szCs w:val="18"/>
    </w:rPr>
  </w:style>
  <w:style w:type="character" w:default="1" w:styleId="9">
    <w:name w:val="Default Paragraph Font"/>
    <w:autoRedefine/>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autoRedefine/>
    <w:qFormat/>
    <w:uiPriority w:val="0"/>
    <w:pPr>
      <w:jc w:val="left"/>
    </w:pPr>
  </w:style>
  <w:style w:type="paragraph" w:styleId="4">
    <w:name w:val="Body Text"/>
    <w:basedOn w:val="1"/>
    <w:link w:val="13"/>
    <w:autoRedefine/>
    <w:qFormat/>
    <w:uiPriority w:val="99"/>
    <w:pPr>
      <w:spacing w:before="81"/>
      <w:ind w:left="140"/>
    </w:pPr>
    <w:rPr>
      <w:sz w:val="18"/>
      <w:szCs w:val="18"/>
    </w:rPr>
  </w:style>
  <w:style w:type="paragraph" w:styleId="5">
    <w:name w:val="footer"/>
    <w:basedOn w:val="1"/>
    <w:link w:val="18"/>
    <w:autoRedefine/>
    <w:unhideWhenUsed/>
    <w:qFormat/>
    <w:uiPriority w:val="99"/>
    <w:pPr>
      <w:tabs>
        <w:tab w:val="center" w:pos="4153"/>
        <w:tab w:val="right" w:pos="8306"/>
      </w:tabs>
      <w:snapToGrid w:val="0"/>
    </w:pPr>
    <w:rPr>
      <w:sz w:val="18"/>
      <w:szCs w:val="18"/>
    </w:rPr>
  </w:style>
  <w:style w:type="paragraph" w:styleId="6">
    <w:name w:val="header"/>
    <w:basedOn w:val="1"/>
    <w:link w:val="1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autoSpaceDE/>
      <w:autoSpaceDN/>
      <w:spacing w:beforeAutospacing="1" w:afterAutospacing="1"/>
    </w:pPr>
    <w:rPr>
      <w:rFonts w:cs="Times New Roman" w:asciiTheme="minorHAnsi" w:hAnsiTheme="minorHAnsi" w:eastAsiaTheme="minorEastAsia"/>
      <w:sz w:val="24"/>
      <w:szCs w:val="24"/>
      <w:lang w:val="en-US"/>
    </w:rPr>
  </w:style>
  <w:style w:type="character" w:styleId="10">
    <w:name w:val="Strong"/>
    <w:basedOn w:val="9"/>
    <w:autoRedefine/>
    <w:qFormat/>
    <w:locked/>
    <w:uiPriority w:val="0"/>
    <w:rPr>
      <w:b/>
    </w:rPr>
  </w:style>
  <w:style w:type="character" w:styleId="11">
    <w:name w:val="Hyperlink"/>
    <w:basedOn w:val="9"/>
    <w:autoRedefine/>
    <w:semiHidden/>
    <w:unhideWhenUsed/>
    <w:qFormat/>
    <w:uiPriority w:val="99"/>
    <w:rPr>
      <w:color w:val="0000FF"/>
      <w:u w:val="single"/>
    </w:rPr>
  </w:style>
  <w:style w:type="character" w:customStyle="1" w:styleId="12">
    <w:name w:val="标题 1 字符"/>
    <w:basedOn w:val="9"/>
    <w:link w:val="2"/>
    <w:autoRedefine/>
    <w:qFormat/>
    <w:locked/>
    <w:uiPriority w:val="99"/>
    <w:rPr>
      <w:rFonts w:ascii="宋体" w:eastAsia="宋体" w:cs="宋体"/>
      <w:b/>
      <w:bCs/>
      <w:kern w:val="44"/>
      <w:sz w:val="44"/>
      <w:szCs w:val="44"/>
      <w:lang w:val="zh-CN"/>
    </w:rPr>
  </w:style>
  <w:style w:type="character" w:customStyle="1" w:styleId="13">
    <w:name w:val="正文文本 字符"/>
    <w:basedOn w:val="9"/>
    <w:link w:val="4"/>
    <w:autoRedefine/>
    <w:semiHidden/>
    <w:qFormat/>
    <w:locked/>
    <w:uiPriority w:val="99"/>
    <w:rPr>
      <w:rFonts w:ascii="宋体" w:eastAsia="宋体" w:cs="宋体"/>
      <w:kern w:val="0"/>
      <w:sz w:val="22"/>
      <w:lang w:val="zh-CN"/>
    </w:rPr>
  </w:style>
  <w:style w:type="table" w:customStyle="1" w:styleId="14">
    <w:name w:val="Table Normal1"/>
    <w:autoRedefine/>
    <w:semiHidden/>
    <w:qFormat/>
    <w:uiPriority w:val="99"/>
    <w:tblPr>
      <w:tblCellMar>
        <w:top w:w="0" w:type="dxa"/>
        <w:left w:w="0" w:type="dxa"/>
        <w:bottom w:w="0" w:type="dxa"/>
        <w:right w:w="0" w:type="dxa"/>
      </w:tblCellMar>
    </w:tblPr>
  </w:style>
  <w:style w:type="paragraph" w:styleId="15">
    <w:name w:val="List Paragraph"/>
    <w:basedOn w:val="1"/>
    <w:autoRedefine/>
    <w:qFormat/>
    <w:uiPriority w:val="99"/>
    <w:pPr>
      <w:spacing w:before="81"/>
      <w:ind w:left="676" w:hanging="280"/>
    </w:pPr>
  </w:style>
  <w:style w:type="paragraph" w:customStyle="1" w:styleId="16">
    <w:name w:val="Table Paragraph"/>
    <w:basedOn w:val="1"/>
    <w:autoRedefine/>
    <w:qFormat/>
    <w:uiPriority w:val="99"/>
  </w:style>
  <w:style w:type="character" w:customStyle="1" w:styleId="17">
    <w:name w:val="页眉 字符"/>
    <w:basedOn w:val="9"/>
    <w:link w:val="6"/>
    <w:autoRedefine/>
    <w:qFormat/>
    <w:uiPriority w:val="99"/>
    <w:rPr>
      <w:rFonts w:ascii="宋体" w:hAnsi="宋体" w:cs="宋体"/>
      <w:sz w:val="18"/>
      <w:szCs w:val="18"/>
      <w:lang w:val="zh-CN"/>
    </w:rPr>
  </w:style>
  <w:style w:type="character" w:customStyle="1" w:styleId="18">
    <w:name w:val="页脚 字符"/>
    <w:basedOn w:val="9"/>
    <w:link w:val="5"/>
    <w:autoRedefine/>
    <w:qFormat/>
    <w:uiPriority w:val="99"/>
    <w:rPr>
      <w:rFonts w:ascii="宋体" w:hAnsi="宋体" w:cs="宋体"/>
      <w:sz w:val="18"/>
      <w:szCs w:val="18"/>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3498</Words>
  <Characters>3612</Characters>
  <Lines>21</Lines>
  <Paragraphs>5</Paragraphs>
  <TotalTime>1</TotalTime>
  <ScaleCrop>false</ScaleCrop>
  <LinksUpToDate>false</LinksUpToDate>
  <CharactersWithSpaces>3655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2023-04-12T23:12:00Z</dcterms:created>
  <dc:creator>User</dc:creator>
  <cp:lastModifiedBy>与海</cp:lastModifiedBy>
  <dcterms:modified xsi:type="dcterms:W3CDTF">2024-04-02T00:54:01Z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2010</vt:lpwstr>
  </property>
  <property fmtid="{D5CDD505-2E9C-101B-9397-08002B2CF9AE}" pid="3" name="KSOProductBuildVer">
    <vt:lpwstr>2052-12.1.0.16417</vt:lpwstr>
  </property>
  <property fmtid="{D5CDD505-2E9C-101B-9397-08002B2CF9AE}" pid="4" name="ICV">
    <vt:lpwstr>273CA0C6321540ADB307D1645BEF9E02_13</vt:lpwstr>
  </property>
</Properties>
</file>